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2A" w:rsidRPr="009C467A" w:rsidRDefault="00AC472D" w:rsidP="00AC472D">
      <w:pPr>
        <w:spacing w:line="360" w:lineRule="auto"/>
        <w:jc w:val="right"/>
      </w:pPr>
      <w:r w:rsidRPr="009C467A">
        <w:rPr>
          <w:noProof/>
          <w:lang w:eastAsia="es-ES"/>
        </w:rPr>
        <w:drawing>
          <wp:inline distT="0" distB="0" distL="0" distR="0" wp14:anchorId="51B5093C" wp14:editId="29301273">
            <wp:extent cx="2838142" cy="520330"/>
            <wp:effectExtent l="0" t="0" r="308" b="0"/>
            <wp:docPr id="1" name="Imagen 1" descr="Image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142" cy="5203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4"/>
        <w:gridCol w:w="40"/>
      </w:tblGrid>
      <w:tr w:rsidR="00AC472D" w:rsidRPr="00AC472D" w:rsidTr="00AC472D">
        <w:tc>
          <w:tcPr>
            <w:tcW w:w="846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jc w:val="center"/>
              <w:textAlignment w:val="baseline"/>
              <w:outlineLvl w:val="1"/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</w:pPr>
            <w:r w:rsidRPr="00B83FFF"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  <w:t>Minuta del Proyecto</w:t>
            </w:r>
          </w:p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jc w:val="center"/>
              <w:textAlignment w:val="baseline"/>
              <w:outlineLvl w:val="1"/>
              <w:rPr>
                <w:rFonts w:ascii="Century Gothic" w:eastAsia="Times New Roman" w:hAnsi="Century Gothic" w:cs="Times New Roman"/>
                <w:b/>
                <w:bCs/>
                <w:color w:val="2E74B5"/>
                <w:lang w:eastAsia="ja-JP"/>
              </w:rPr>
            </w:pPr>
            <w:r w:rsidRPr="00B83FFF">
              <w:rPr>
                <w:rFonts w:ascii="Century Gothic" w:eastAsia="Times New Roman" w:hAnsi="Century Gothic" w:cs="Times New Roman"/>
                <w:b/>
                <w:bCs/>
                <w:color w:val="2E74B5"/>
                <w:sz w:val="24"/>
                <w:szCs w:val="24"/>
                <w:lang w:eastAsia="ja-JP"/>
              </w:rPr>
              <w:t>Reunión de trabajo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C472D" w:rsidRPr="00B83FFF" w:rsidRDefault="00AC472D" w:rsidP="00AC472D">
            <w:pPr>
              <w:keepNext/>
              <w:keepLines/>
              <w:suppressAutoHyphens/>
              <w:autoSpaceDN w:val="0"/>
              <w:spacing w:before="120" w:after="40" w:line="240" w:lineRule="auto"/>
              <w:textAlignment w:val="baseline"/>
              <w:outlineLvl w:val="2"/>
              <w:rPr>
                <w:rFonts w:ascii="Century Gothic" w:eastAsia="Times New Roman" w:hAnsi="Century Gothic" w:cs="Times New Roman"/>
                <w:b/>
                <w:bCs/>
                <w:color w:val="1F4D78"/>
                <w:lang w:eastAsia="ja-JP"/>
              </w:rPr>
            </w:pPr>
          </w:p>
        </w:tc>
      </w:tr>
    </w:tbl>
    <w:p w:rsidR="00AC472D" w:rsidRPr="009C467A" w:rsidRDefault="00AC472D" w:rsidP="00AC472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031"/>
      </w:tblGrid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Minuta</w:t>
            </w:r>
          </w:p>
        </w:tc>
        <w:tc>
          <w:tcPr>
            <w:tcW w:w="6031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Nú</w:t>
            </w:r>
            <w:r w:rsidR="002514F8">
              <w:rPr>
                <w:rFonts w:ascii="Century Gothic" w:hAnsi="Century Gothic" w:cs="Arial"/>
              </w:rPr>
              <w:t>mero 2</w:t>
            </w:r>
            <w:bookmarkStart w:id="0" w:name="_GoBack"/>
            <w:bookmarkEnd w:id="0"/>
          </w:p>
        </w:tc>
      </w:tr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Fecha:</w:t>
            </w:r>
          </w:p>
        </w:tc>
        <w:tc>
          <w:tcPr>
            <w:tcW w:w="6031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Lunes 6 de marzo, 2017</w:t>
            </w:r>
          </w:p>
        </w:tc>
      </w:tr>
      <w:tr w:rsidR="00A727DB" w:rsidRPr="000C032D" w:rsidTr="009C467A">
        <w:tc>
          <w:tcPr>
            <w:tcW w:w="2093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Lugar:</w:t>
            </w:r>
          </w:p>
        </w:tc>
        <w:tc>
          <w:tcPr>
            <w:tcW w:w="6031" w:type="dxa"/>
          </w:tcPr>
          <w:p w:rsidR="00A727DB" w:rsidRPr="000C032D" w:rsidRDefault="00A727DB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>Laboratorio de Informática de Primaria, Colegio María Inmaculada de Moravia</w:t>
            </w:r>
          </w:p>
        </w:tc>
      </w:tr>
      <w:tr w:rsidR="009C467A" w:rsidRPr="000C032D" w:rsidTr="009C467A">
        <w:tc>
          <w:tcPr>
            <w:tcW w:w="2093" w:type="dxa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Desarrollo de la reunión:</w:t>
            </w:r>
          </w:p>
        </w:tc>
        <w:tc>
          <w:tcPr>
            <w:tcW w:w="6031" w:type="dxa"/>
          </w:tcPr>
          <w:p w:rsidR="009C467A" w:rsidRPr="000C032D" w:rsidRDefault="009C467A" w:rsidP="00AC47F2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r w:rsidRPr="000C032D">
              <w:rPr>
                <w:rFonts w:ascii="Century Gothic" w:hAnsi="Century Gothic" w:cs="Arial"/>
              </w:rPr>
              <w:t xml:space="preserve">La reunión inició a las </w:t>
            </w:r>
            <w:r w:rsidR="00AC47F2">
              <w:rPr>
                <w:rFonts w:ascii="Century Gothic" w:hAnsi="Century Gothic" w:cs="Arial"/>
              </w:rPr>
              <w:t>2:0</w:t>
            </w:r>
            <w:r w:rsidR="007238E3">
              <w:rPr>
                <w:rFonts w:ascii="Century Gothic" w:hAnsi="Century Gothic" w:cs="Arial"/>
              </w:rPr>
              <w:t>0</w:t>
            </w:r>
            <w:r w:rsidR="0083672F">
              <w:rPr>
                <w:rFonts w:ascii="Century Gothic" w:hAnsi="Century Gothic" w:cs="Arial"/>
              </w:rPr>
              <w:t xml:space="preserve"> horas y concluyó a las </w:t>
            </w:r>
            <w:r w:rsidR="00AC47F2">
              <w:rPr>
                <w:rFonts w:ascii="Century Gothic" w:hAnsi="Century Gothic" w:cs="Arial"/>
              </w:rPr>
              <w:t>2:3</w:t>
            </w:r>
            <w:r w:rsidR="0083672F">
              <w:rPr>
                <w:rFonts w:ascii="Century Gothic" w:hAnsi="Century Gothic" w:cs="Arial"/>
              </w:rPr>
              <w:t>0</w:t>
            </w:r>
            <w:r w:rsidRPr="000C032D">
              <w:rPr>
                <w:rFonts w:ascii="Century Gothic" w:hAnsi="Century Gothic" w:cs="Arial"/>
              </w:rPr>
              <w:t xml:space="preserve"> horas</w:t>
            </w:r>
          </w:p>
        </w:tc>
      </w:tr>
    </w:tbl>
    <w:p w:rsidR="00A727DB" w:rsidRPr="000C032D" w:rsidRDefault="009C467A" w:rsidP="00AC472D">
      <w:pPr>
        <w:spacing w:line="360" w:lineRule="auto"/>
        <w:jc w:val="both"/>
        <w:rPr>
          <w:rFonts w:ascii="Century Gothic" w:hAnsi="Century Gothic" w:cs="Arial"/>
          <w:b/>
          <w:color w:val="365F91" w:themeColor="accent1" w:themeShade="BF"/>
        </w:rPr>
      </w:pPr>
      <w:r w:rsidRPr="000C032D">
        <w:rPr>
          <w:rFonts w:ascii="Century Gothic" w:hAnsi="Century Gothic" w:cs="Arial"/>
          <w:b/>
          <w:color w:val="365F91" w:themeColor="accent1" w:themeShade="BF"/>
        </w:rPr>
        <w:t>Asistencia: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"/>
        <w:gridCol w:w="1410"/>
        <w:gridCol w:w="2466"/>
        <w:gridCol w:w="4243"/>
      </w:tblGrid>
      <w:tr w:rsidR="009C467A" w:rsidRPr="000C032D" w:rsidTr="000C032D">
        <w:trPr>
          <w:gridBefore w:val="1"/>
          <w:wBefore w:w="392" w:type="dxa"/>
          <w:trHeight w:val="1037"/>
        </w:trPr>
        <w:tc>
          <w:tcPr>
            <w:tcW w:w="3930" w:type="dxa"/>
            <w:gridSpan w:val="2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Integrantes de equipo</w:t>
            </w:r>
          </w:p>
        </w:tc>
        <w:tc>
          <w:tcPr>
            <w:tcW w:w="4322" w:type="dxa"/>
          </w:tcPr>
          <w:p w:rsidR="009C467A" w:rsidRPr="000C032D" w:rsidRDefault="009C467A" w:rsidP="009C467A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</w:rPr>
              <w:t>Jason Barrantes Arce</w:t>
            </w:r>
          </w:p>
          <w:p w:rsidR="009C467A" w:rsidRPr="000C032D" w:rsidRDefault="009C467A" w:rsidP="009C467A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</w:rPr>
              <w:t>Steven Bonilla Zúñiga</w:t>
            </w:r>
          </w:p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</w:rPr>
              <w:t>Jorge González Rodríguez</w:t>
            </w:r>
          </w:p>
        </w:tc>
      </w:tr>
      <w:tr w:rsidR="009C467A" w:rsidRPr="000C032D" w:rsidTr="000C032D">
        <w:trPr>
          <w:gridBefore w:val="1"/>
          <w:wBefore w:w="392" w:type="dxa"/>
        </w:trPr>
        <w:tc>
          <w:tcPr>
            <w:tcW w:w="3930" w:type="dxa"/>
            <w:gridSpan w:val="2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0C032D">
              <w:rPr>
                <w:rFonts w:ascii="Century Gothic" w:hAnsi="Century Gothic" w:cs="Arial"/>
                <w:b/>
                <w:color w:val="365F91" w:themeColor="accent1" w:themeShade="BF"/>
              </w:rPr>
              <w:t>Cliente</w:t>
            </w:r>
          </w:p>
        </w:tc>
        <w:tc>
          <w:tcPr>
            <w:tcW w:w="4322" w:type="dxa"/>
          </w:tcPr>
          <w:p w:rsidR="009C467A" w:rsidRPr="000C032D" w:rsidRDefault="009C467A" w:rsidP="00AC472D">
            <w:pPr>
              <w:spacing w:line="360" w:lineRule="auto"/>
              <w:jc w:val="both"/>
              <w:rPr>
                <w:rFonts w:ascii="Century Gothic" w:hAnsi="Century Gothic" w:cs="Arial"/>
              </w:rPr>
            </w:pPr>
            <w:proofErr w:type="spellStart"/>
            <w:r w:rsidRPr="000C032D">
              <w:rPr>
                <w:rFonts w:ascii="Century Gothic" w:hAnsi="Century Gothic" w:cs="Arial"/>
              </w:rPr>
              <w:t>Yahayra</w:t>
            </w:r>
            <w:proofErr w:type="spellEnd"/>
            <w:r w:rsidRPr="000C032D">
              <w:rPr>
                <w:rFonts w:ascii="Century Gothic" w:hAnsi="Century Gothic" w:cs="Arial"/>
              </w:rPr>
              <w:t xml:space="preserve"> Pérez</w:t>
            </w:r>
            <w:r w:rsidR="00AC47F2">
              <w:rPr>
                <w:rFonts w:ascii="Century Gothic" w:hAnsi="Century Gothic" w:cs="Arial"/>
              </w:rPr>
              <w:t xml:space="preserve"> Fernández</w:t>
            </w:r>
          </w:p>
        </w:tc>
      </w:tr>
      <w:tr w:rsidR="000C032D" w:rsidTr="000C032D">
        <w:tc>
          <w:tcPr>
            <w:tcW w:w="1809" w:type="dxa"/>
            <w:gridSpan w:val="2"/>
          </w:tcPr>
          <w:p w:rsidR="000C032D" w:rsidRPr="007238E3" w:rsidRDefault="000C032D" w:rsidP="000C032D">
            <w:pPr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7238E3">
              <w:rPr>
                <w:rFonts w:ascii="Century Gothic" w:hAnsi="Century Gothic" w:cs="Arial"/>
                <w:b/>
                <w:color w:val="365F91" w:themeColor="accent1" w:themeShade="BF"/>
              </w:rPr>
              <w:t>Objetivos:</w:t>
            </w:r>
          </w:p>
        </w:tc>
        <w:tc>
          <w:tcPr>
            <w:tcW w:w="6835" w:type="dxa"/>
            <w:gridSpan w:val="2"/>
          </w:tcPr>
          <w:p w:rsidR="000C032D" w:rsidRPr="007238E3" w:rsidRDefault="007238E3" w:rsidP="00AC47F2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 w:rsidRPr="007238E3">
              <w:rPr>
                <w:rFonts w:ascii="Century Gothic" w:hAnsi="Century Gothic"/>
                <w:lang w:val="es-CR"/>
              </w:rPr>
              <w:t xml:space="preserve">Definir en qué va consistir cada </w:t>
            </w:r>
            <w:proofErr w:type="spellStart"/>
            <w:r w:rsidRPr="007238E3">
              <w:rPr>
                <w:rFonts w:ascii="Century Gothic" w:hAnsi="Century Gothic"/>
                <w:lang w:val="es-CR"/>
              </w:rPr>
              <w:t>minijuego</w:t>
            </w:r>
            <w:proofErr w:type="spellEnd"/>
            <w:r w:rsidRPr="007238E3">
              <w:rPr>
                <w:rFonts w:ascii="Century Gothic" w:hAnsi="Century Gothic"/>
                <w:lang w:val="es-CR"/>
              </w:rPr>
              <w:t xml:space="preserve">, la cantidad de </w:t>
            </w:r>
            <w:proofErr w:type="spellStart"/>
            <w:r w:rsidRPr="007238E3">
              <w:rPr>
                <w:rFonts w:ascii="Century Gothic" w:hAnsi="Century Gothic"/>
                <w:lang w:val="es-CR"/>
              </w:rPr>
              <w:t>minijuegos</w:t>
            </w:r>
            <w:proofErr w:type="spellEnd"/>
            <w:r w:rsidRPr="007238E3">
              <w:rPr>
                <w:rFonts w:ascii="Century Gothic" w:hAnsi="Century Gothic"/>
                <w:lang w:val="es-CR"/>
              </w:rPr>
              <w:t>, detalles relevantes acerca de la interfaz (</w:t>
            </w:r>
            <w:r w:rsidR="00AC47F2">
              <w:rPr>
                <w:rFonts w:ascii="Century Gothic" w:hAnsi="Century Gothic"/>
                <w:lang w:val="es-CR"/>
              </w:rPr>
              <w:t>aspecto del mapa</w:t>
            </w:r>
            <w:r w:rsidRPr="007238E3">
              <w:rPr>
                <w:rFonts w:ascii="Century Gothic" w:hAnsi="Century Gothic"/>
                <w:lang w:val="es-CR"/>
              </w:rPr>
              <w:t>).</w:t>
            </w:r>
          </w:p>
        </w:tc>
      </w:tr>
    </w:tbl>
    <w:p w:rsidR="000C032D" w:rsidRPr="000C032D" w:rsidRDefault="000C032D" w:rsidP="00B52E4A">
      <w:pPr>
        <w:spacing w:line="360" w:lineRule="auto"/>
        <w:jc w:val="both"/>
        <w:rPr>
          <w:rFonts w:ascii="Century Gothic" w:hAnsi="Century Gothic" w:cs="Arial"/>
          <w:color w:val="365F91" w:themeColor="accent1" w:themeShade="BF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99"/>
      </w:tblGrid>
      <w:tr w:rsidR="00B52E4A" w:rsidTr="00B52E4A">
        <w:tc>
          <w:tcPr>
            <w:tcW w:w="2235" w:type="dxa"/>
          </w:tcPr>
          <w:p w:rsidR="00B52E4A" w:rsidRPr="00B52E4A" w:rsidRDefault="00B52E4A" w:rsidP="000C03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  <w:r>
              <w:rPr>
                <w:rFonts w:ascii="Century Gothic" w:hAnsi="Century Gothic" w:cs="Arial"/>
                <w:b/>
                <w:color w:val="365F91" w:themeColor="accent1" w:themeShade="BF"/>
              </w:rPr>
              <w:t>Puntos a discutir</w:t>
            </w:r>
          </w:p>
        </w:tc>
        <w:tc>
          <w:tcPr>
            <w:tcW w:w="6409" w:type="dxa"/>
          </w:tcPr>
          <w:p w:rsidR="00281456" w:rsidRDefault="00D9086A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Se plantea un juego</w:t>
            </w:r>
            <w:r w:rsidR="00AC47F2">
              <w:rPr>
                <w:rFonts w:ascii="Century Gothic" w:hAnsi="Century Gothic" w:cs="Arial"/>
                <w:color w:val="000000" w:themeColor="text1"/>
              </w:rPr>
              <w:t xml:space="preserve"> para dos jugadores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con </w:t>
            </w:r>
            <w:r w:rsidR="00AC47F2">
              <w:rPr>
                <w:rFonts w:ascii="Century Gothic" w:hAnsi="Century Gothic" w:cs="Arial"/>
                <w:color w:val="000000" w:themeColor="text1"/>
              </w:rPr>
              <w:t xml:space="preserve">una </w:t>
            </w:r>
            <w:r>
              <w:rPr>
                <w:rFonts w:ascii="Century Gothic" w:hAnsi="Century Gothic" w:cs="Arial"/>
                <w:color w:val="000000" w:themeColor="text1"/>
              </w:rPr>
              <w:t>estructura</w:t>
            </w:r>
            <w:r w:rsidR="00AC47F2">
              <w:rPr>
                <w:rFonts w:ascii="Century Gothic" w:hAnsi="Century Gothic" w:cs="Arial"/>
                <w:color w:val="000000" w:themeColor="text1"/>
              </w:rPr>
              <w:t xml:space="preserve"> similar al videojuego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</w:t>
            </w:r>
            <w:r w:rsidR="00B83FFF">
              <w:rPr>
                <w:rFonts w:ascii="Century Gothic" w:hAnsi="Century Gothic" w:cs="Arial"/>
                <w:color w:val="000000" w:themeColor="text1"/>
              </w:rPr>
              <w:t xml:space="preserve">Mario </w:t>
            </w:r>
            <w:proofErr w:type="spellStart"/>
            <w:r w:rsidR="00B83FFF">
              <w:rPr>
                <w:rFonts w:ascii="Century Gothic" w:hAnsi="Century Gothic" w:cs="Arial"/>
                <w:color w:val="000000" w:themeColor="text1"/>
              </w:rPr>
              <w:t>P</w:t>
            </w:r>
            <w:r w:rsidR="00CE4256">
              <w:rPr>
                <w:rFonts w:ascii="Century Gothic" w:hAnsi="Century Gothic" w:cs="Arial"/>
                <w:color w:val="000000" w:themeColor="text1"/>
              </w:rPr>
              <w:t>arty</w:t>
            </w:r>
            <w:proofErr w:type="spellEnd"/>
            <w:r w:rsidR="00CE4256">
              <w:rPr>
                <w:rFonts w:ascii="Century Gothic" w:hAnsi="Century Gothic" w:cs="Arial"/>
                <w:color w:val="000000" w:themeColor="text1"/>
              </w:rPr>
              <w:t xml:space="preserve"> donde en ciertas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casilla</w:t>
            </w:r>
            <w:r w:rsidR="00CE4256">
              <w:rPr>
                <w:rFonts w:ascii="Century Gothic" w:hAnsi="Century Gothic" w:cs="Arial"/>
                <w:color w:val="000000" w:themeColor="text1"/>
              </w:rPr>
              <w:t>s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se despliegue u</w:t>
            </w:r>
            <w:r w:rsidR="00281456">
              <w:rPr>
                <w:rFonts w:ascii="Century Gothic" w:hAnsi="Century Gothic" w:cs="Arial"/>
                <w:color w:val="000000" w:themeColor="text1"/>
              </w:rPr>
              <w:t>n mini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juego</w:t>
            </w:r>
            <w:r w:rsidR="00281456">
              <w:rPr>
                <w:rFonts w:ascii="Century Gothic" w:hAnsi="Century Gothic" w:cs="Arial"/>
                <w:color w:val="000000" w:themeColor="text1"/>
              </w:rPr>
              <w:t>.</w:t>
            </w:r>
          </w:p>
          <w:p w:rsidR="00281456" w:rsidRDefault="00281456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Default="00D9086A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 xml:space="preserve"> La movilización se hará con base en dos dados </w:t>
            </w:r>
            <w:r w:rsidR="00B83FFF">
              <w:rPr>
                <w:rFonts w:ascii="Century Gothic" w:hAnsi="Century Gothic" w:cs="Arial"/>
                <w:color w:val="000000" w:themeColor="text1"/>
              </w:rPr>
              <w:t>de seis</w:t>
            </w:r>
            <w:r w:rsidR="00281456">
              <w:rPr>
                <w:rFonts w:ascii="Century Gothic" w:hAnsi="Century Gothic" w:cs="Arial"/>
                <w:color w:val="000000" w:themeColor="text1"/>
              </w:rPr>
              <w:t xml:space="preserve"> y cada jugador tendrá una ficha que lo identifique</w:t>
            </w:r>
            <w:r w:rsidR="00CE4256">
              <w:rPr>
                <w:rFonts w:ascii="Century Gothic" w:hAnsi="Century Gothic" w:cs="Arial"/>
                <w:color w:val="000000" w:themeColor="text1"/>
              </w:rPr>
              <w:t xml:space="preserve"> (figuras geométricas o un avatar).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La ficha del jugador se moverá la misma cantidad de casillas equivalente a la suma de los dados. </w:t>
            </w:r>
          </w:p>
          <w:p w:rsidR="00BD4C47" w:rsidRDefault="00BD4C47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BD4C47" w:rsidRDefault="00AC47F2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 xml:space="preserve">Los </w:t>
            </w:r>
            <w:proofErr w:type="spellStart"/>
            <w:r>
              <w:rPr>
                <w:rFonts w:ascii="Century Gothic" w:hAnsi="Century Gothic" w:cs="Arial"/>
                <w:color w:val="000000" w:themeColor="text1"/>
              </w:rPr>
              <w:t>m</w:t>
            </w:r>
            <w:r w:rsidR="00BD4C47">
              <w:rPr>
                <w:rFonts w:ascii="Century Gothic" w:hAnsi="Century Gothic" w:cs="Arial"/>
                <w:color w:val="000000" w:themeColor="text1"/>
              </w:rPr>
              <w:t>inijuegos</w:t>
            </w:r>
            <w:proofErr w:type="spellEnd"/>
            <w:r>
              <w:rPr>
                <w:rFonts w:ascii="Century Gothic" w:hAnsi="Century Gothic" w:cs="Arial"/>
                <w:color w:val="000000" w:themeColor="text1"/>
              </w:rPr>
              <w:t xml:space="preserve"> consisten en aprender conceptos como las figuras, colores, pintar, contar, entre otros</w:t>
            </w:r>
            <w:r w:rsidR="00DF368F">
              <w:rPr>
                <w:rFonts w:ascii="Century Gothic" w:hAnsi="Century Gothic" w:cs="Arial"/>
                <w:color w:val="000000" w:themeColor="text1"/>
              </w:rPr>
              <w:t>.</w:t>
            </w:r>
          </w:p>
          <w:p w:rsidR="00BD4C47" w:rsidRDefault="00AC47F2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lastRenderedPageBreak/>
              <w:t>El diseño del mapa del juego será orientado a un parque de diversiones, debe ser colorido y entretenido para llamar la atención al estudiante y que disfrute de</w:t>
            </w:r>
            <w:r w:rsidR="00DF368F">
              <w:rPr>
                <w:rFonts w:ascii="Century Gothic" w:hAnsi="Century Gothic" w:cs="Arial"/>
                <w:color w:val="000000" w:themeColor="text1"/>
              </w:rPr>
              <w:t>l juego con los demás compañeros; además, debe poseer temas en relación a las atracciones de un parque de diversiones como los carros chocones, montañas rusas, carrusel, entre otros</w:t>
            </w:r>
            <w:r>
              <w:rPr>
                <w:rFonts w:ascii="Century Gothic" w:hAnsi="Century Gothic" w:cs="Arial"/>
                <w:color w:val="000000" w:themeColor="text1"/>
              </w:rPr>
              <w:t>.</w:t>
            </w:r>
          </w:p>
          <w:p w:rsidR="00DF368F" w:rsidRDefault="00DF368F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Una vez terminado un mini-juego se obtendrán dos posibles resultados, en caso de completar el mini-juego exitosamente, recibe como premio una estrella; en caso contrario debe esperar hasta el otro y repetir el e</w:t>
            </w:r>
            <w:r w:rsidR="00250E7D">
              <w:rPr>
                <w:rFonts w:ascii="Century Gothic" w:hAnsi="Century Gothic" w:cs="Arial"/>
                <w:color w:val="000000" w:themeColor="text1"/>
              </w:rPr>
              <w:t>jercicio hasta poder completarlo.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</w:t>
            </w:r>
          </w:p>
          <w:p w:rsidR="00BD4C47" w:rsidRDefault="00250E7D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 xml:space="preserve">El nombre del juego será </w:t>
            </w:r>
            <w:proofErr w:type="spellStart"/>
            <w:r>
              <w:rPr>
                <w:rFonts w:ascii="Century Gothic" w:hAnsi="Century Gothic" w:cs="Arial"/>
                <w:color w:val="000000" w:themeColor="text1"/>
              </w:rPr>
              <w:t>FunTico</w:t>
            </w:r>
            <w:proofErr w:type="spellEnd"/>
            <w:r>
              <w:rPr>
                <w:rFonts w:ascii="Century Gothic" w:hAnsi="Century Gothic" w:cs="Arial"/>
                <w:color w:val="000000" w:themeColor="text1"/>
              </w:rPr>
              <w:t>.</w:t>
            </w:r>
          </w:p>
          <w:p w:rsidR="00D9086A" w:rsidRDefault="00250E7D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El juego estará ori</w:t>
            </w:r>
            <w:r w:rsidR="00BF46CB">
              <w:rPr>
                <w:rFonts w:ascii="Century Gothic" w:hAnsi="Century Gothic" w:cs="Arial"/>
                <w:color w:val="000000" w:themeColor="text1"/>
              </w:rPr>
              <w:t xml:space="preserve">entado en niños del grado de </w:t>
            </w:r>
            <w:proofErr w:type="spellStart"/>
            <w:r w:rsidR="00BF46CB">
              <w:rPr>
                <w:rFonts w:ascii="Century Gothic" w:hAnsi="Century Gothic" w:cs="Arial"/>
                <w:color w:val="000000" w:themeColor="text1"/>
              </w:rPr>
              <w:t>kinder</w:t>
            </w:r>
            <w:proofErr w:type="spellEnd"/>
            <w:r w:rsidR="00BF46CB">
              <w:rPr>
                <w:rFonts w:ascii="Century Gothic" w:hAnsi="Century Gothic" w:cs="Arial"/>
                <w:color w:val="000000" w:themeColor="text1"/>
              </w:rPr>
              <w:t xml:space="preserve"> (6</w:t>
            </w:r>
            <w:r>
              <w:rPr>
                <w:rFonts w:ascii="Century Gothic" w:hAnsi="Century Gothic" w:cs="Arial"/>
                <w:color w:val="000000" w:themeColor="text1"/>
              </w:rPr>
              <w:t xml:space="preserve"> años).</w:t>
            </w:r>
          </w:p>
          <w:p w:rsidR="00D9086A" w:rsidRDefault="00250E7D" w:rsidP="00250E7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 xml:space="preserve">El tablero será de 50 casillas en total, de las cuales 25 de ellas serán para los </w:t>
            </w:r>
            <w:proofErr w:type="spellStart"/>
            <w:r>
              <w:rPr>
                <w:rFonts w:ascii="Century Gothic" w:hAnsi="Century Gothic" w:cs="Arial"/>
                <w:color w:val="000000" w:themeColor="text1"/>
              </w:rPr>
              <w:t>minijuegos</w:t>
            </w:r>
            <w:proofErr w:type="spellEnd"/>
            <w:r>
              <w:rPr>
                <w:rFonts w:ascii="Century Gothic" w:hAnsi="Century Gothic" w:cs="Arial"/>
                <w:color w:val="000000" w:themeColor="text1"/>
              </w:rPr>
              <w:t>, mientras que el resto serán casillas vacías.</w:t>
            </w:r>
          </w:p>
          <w:p w:rsidR="00CE4256" w:rsidRDefault="00250E7D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>
              <w:rPr>
                <w:rFonts w:ascii="Century Gothic" w:hAnsi="Century Gothic" w:cs="Arial"/>
                <w:color w:val="000000" w:themeColor="text1"/>
              </w:rPr>
              <w:t>El juego termina cuando el profesor indique que se finaliza el juego, el estudiante que consiga más estrellas es el ganador.</w:t>
            </w:r>
          </w:p>
          <w:p w:rsidR="00D9086A" w:rsidRDefault="00D9086A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Default="00D9086A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Pr="00D9086A" w:rsidRDefault="00D9086A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Default="00D9086A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Default="00D9086A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  <w:p w:rsidR="00D9086A" w:rsidRPr="00D9086A" w:rsidRDefault="00D9086A" w:rsidP="00D9086A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  <w:r w:rsidRPr="00D9086A">
              <w:rPr>
                <w:rFonts w:ascii="Century Gothic" w:hAnsi="Century Gothic" w:cs="Arial"/>
                <w:color w:val="000000" w:themeColor="text1"/>
              </w:rPr>
              <w:t xml:space="preserve"> </w:t>
            </w:r>
          </w:p>
        </w:tc>
      </w:tr>
      <w:tr w:rsidR="00BD4C47" w:rsidTr="00B52E4A">
        <w:tc>
          <w:tcPr>
            <w:tcW w:w="2235" w:type="dxa"/>
          </w:tcPr>
          <w:p w:rsidR="00BD4C47" w:rsidRDefault="00BD4C47" w:rsidP="000C032D">
            <w:pPr>
              <w:spacing w:line="360" w:lineRule="auto"/>
              <w:jc w:val="both"/>
              <w:rPr>
                <w:rFonts w:ascii="Century Gothic" w:hAnsi="Century Gothic" w:cs="Arial"/>
                <w:b/>
                <w:color w:val="365F91" w:themeColor="accent1" w:themeShade="BF"/>
              </w:rPr>
            </w:pPr>
          </w:p>
        </w:tc>
        <w:tc>
          <w:tcPr>
            <w:tcW w:w="6409" w:type="dxa"/>
          </w:tcPr>
          <w:p w:rsidR="00BD4C47" w:rsidRDefault="00BD4C47" w:rsidP="000C032D">
            <w:pPr>
              <w:spacing w:line="360" w:lineRule="auto"/>
              <w:jc w:val="both"/>
              <w:rPr>
                <w:rFonts w:ascii="Century Gothic" w:hAnsi="Century Gothic" w:cs="Arial"/>
                <w:color w:val="000000" w:themeColor="text1"/>
              </w:rPr>
            </w:pPr>
          </w:p>
        </w:tc>
      </w:tr>
    </w:tbl>
    <w:p w:rsidR="000C032D" w:rsidRDefault="000C032D" w:rsidP="000C032D">
      <w:pPr>
        <w:spacing w:line="360" w:lineRule="auto"/>
        <w:jc w:val="both"/>
        <w:rPr>
          <w:rFonts w:ascii="Century Gothic" w:hAnsi="Century Gothic" w:cs="Arial"/>
          <w:color w:val="365F91" w:themeColor="accent1" w:themeShade="BF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</w:p>
    <w:p w:rsidR="000C032D" w:rsidRDefault="000C032D" w:rsidP="000C032D">
      <w:pPr>
        <w:spacing w:after="0" w:line="240" w:lineRule="auto"/>
        <w:jc w:val="right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Firma: ______________________________________</w:t>
      </w:r>
    </w:p>
    <w:p w:rsidR="000C032D" w:rsidRDefault="000C032D" w:rsidP="000C032D">
      <w:pPr>
        <w:spacing w:after="0" w:line="240" w:lineRule="auto"/>
        <w:ind w:left="3540" w:firstLine="708"/>
        <w:jc w:val="center"/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</w:rPr>
        <w:t>Yahayra</w:t>
      </w:r>
      <w:proofErr w:type="spellEnd"/>
      <w:r>
        <w:rPr>
          <w:rFonts w:ascii="Century Gothic" w:hAnsi="Century Gothic" w:cs="Arial"/>
        </w:rPr>
        <w:t xml:space="preserve"> Pérez</w:t>
      </w:r>
      <w:r w:rsidR="00B83FFF">
        <w:rPr>
          <w:rFonts w:ascii="Century Gothic" w:hAnsi="Century Gothic" w:cs="Arial"/>
        </w:rPr>
        <w:t xml:space="preserve"> Fernández</w:t>
      </w:r>
    </w:p>
    <w:p w:rsidR="000C032D" w:rsidRPr="000C032D" w:rsidRDefault="000C032D" w:rsidP="000C032D">
      <w:pPr>
        <w:spacing w:after="0" w:line="240" w:lineRule="auto"/>
        <w:ind w:left="3540" w:firstLine="708"/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Profesora de Computación</w:t>
      </w:r>
    </w:p>
    <w:sectPr w:rsidR="000C032D" w:rsidRPr="000C0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2A13"/>
    <w:multiLevelType w:val="hybridMultilevel"/>
    <w:tmpl w:val="9E4E9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17B86"/>
    <w:multiLevelType w:val="hybridMultilevel"/>
    <w:tmpl w:val="0D748A7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47F04F1"/>
    <w:multiLevelType w:val="hybridMultilevel"/>
    <w:tmpl w:val="E618C408"/>
    <w:lvl w:ilvl="0" w:tplc="3D2C13CC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D70E5"/>
    <w:multiLevelType w:val="hybridMultilevel"/>
    <w:tmpl w:val="A5589C9A"/>
    <w:lvl w:ilvl="0" w:tplc="0FB6267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2D"/>
    <w:rsid w:val="000C032D"/>
    <w:rsid w:val="00250E7D"/>
    <w:rsid w:val="002514F8"/>
    <w:rsid w:val="00281456"/>
    <w:rsid w:val="006E0A06"/>
    <w:rsid w:val="007238E3"/>
    <w:rsid w:val="0083672F"/>
    <w:rsid w:val="00951F1B"/>
    <w:rsid w:val="009C467A"/>
    <w:rsid w:val="00A113FD"/>
    <w:rsid w:val="00A727DB"/>
    <w:rsid w:val="00A745CC"/>
    <w:rsid w:val="00AC472D"/>
    <w:rsid w:val="00AC47F2"/>
    <w:rsid w:val="00B12D2A"/>
    <w:rsid w:val="00B52E4A"/>
    <w:rsid w:val="00B83FFF"/>
    <w:rsid w:val="00BD4C47"/>
    <w:rsid w:val="00BF46CB"/>
    <w:rsid w:val="00CE4256"/>
    <w:rsid w:val="00D9086A"/>
    <w:rsid w:val="00D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33D2"/>
  <w15:docId w15:val="{3C2DFA29-7763-4F44-8C20-A799C7E9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AC472D"/>
    <w:pPr>
      <w:keepNext/>
      <w:keepLines/>
      <w:suppressAutoHyphens/>
      <w:autoSpaceDN w:val="0"/>
      <w:spacing w:before="120" w:after="40" w:line="240" w:lineRule="auto"/>
      <w:textAlignment w:val="baseline"/>
      <w:outlineLvl w:val="2"/>
    </w:pPr>
    <w:rPr>
      <w:rFonts w:ascii="Century Gothic" w:eastAsia="Times New Roman" w:hAnsi="Century Gothic" w:cs="Times New Roman"/>
      <w:b/>
      <w:bCs/>
      <w:color w:val="1F4D78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72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AC472D"/>
    <w:rPr>
      <w:rFonts w:ascii="Century Gothic" w:eastAsia="Times New Roman" w:hAnsi="Century Gothic" w:cs="Times New Roman"/>
      <w:b/>
      <w:bCs/>
      <w:color w:val="1F4D78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A72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Dennis Xavier</cp:lastModifiedBy>
  <cp:revision>3</cp:revision>
  <dcterms:created xsi:type="dcterms:W3CDTF">2017-03-22T21:25:00Z</dcterms:created>
  <dcterms:modified xsi:type="dcterms:W3CDTF">2017-03-23T04:22:00Z</dcterms:modified>
</cp:coreProperties>
</file>