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7969"/>
      </w:tblGrid>
      <w:tr w:rsidR="004D7319" w:rsidRPr="00C240C1" w14:paraId="0B5F4034" w14:textId="77777777" w:rsidTr="002703D6">
        <w:tc>
          <w:tcPr>
            <w:tcW w:w="1383" w:type="dxa"/>
          </w:tcPr>
          <w:p w14:paraId="73897E8F" w14:textId="205B0FAA" w:rsidR="004D7319" w:rsidRPr="00C240C1" w:rsidRDefault="004D7319" w:rsidP="002703D6">
            <w:pPr>
              <w:spacing w:after="0"/>
              <w:rPr>
                <w:rFonts w:ascii="Times New Roman" w:hAnsi="Times New Roman"/>
                <w:b/>
              </w:rPr>
            </w:pPr>
            <w:r w:rsidRPr="00C240C1">
              <w:rPr>
                <w:rFonts w:ascii="Times New Roman" w:hAnsi="Times New Roman"/>
                <w:noProof/>
              </w:rPr>
              <w:drawing>
                <wp:anchor distT="0" distB="0" distL="114300" distR="114300" simplePos="0" relativeHeight="251659264" behindDoc="1" locked="0" layoutInCell="1" allowOverlap="1" wp14:anchorId="1D87886D" wp14:editId="050AD3DD">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952686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7CC9204B" w14:textId="77777777" w:rsidR="004D7319" w:rsidRPr="00C240C1" w:rsidRDefault="004D7319" w:rsidP="002703D6">
            <w:pPr>
              <w:spacing w:after="0"/>
              <w:jc w:val="center"/>
              <w:rPr>
                <w:rFonts w:ascii="Times New Roman" w:hAnsi="Times New Roman"/>
                <w:b/>
              </w:rPr>
            </w:pPr>
            <w:r w:rsidRPr="00C240C1">
              <w:rPr>
                <w:rFonts w:ascii="Times New Roman" w:hAnsi="Times New Roman"/>
                <w:b/>
              </w:rPr>
              <w:t xml:space="preserve">Министерство науки </w:t>
            </w:r>
            <w:r>
              <w:rPr>
                <w:rFonts w:ascii="Times New Roman" w:hAnsi="Times New Roman"/>
                <w:b/>
              </w:rPr>
              <w:t xml:space="preserve">и высшего </w:t>
            </w:r>
            <w:r w:rsidRPr="00C240C1">
              <w:rPr>
                <w:rFonts w:ascii="Times New Roman" w:hAnsi="Times New Roman"/>
                <w:b/>
              </w:rPr>
              <w:t>образования Российской Федерации</w:t>
            </w:r>
          </w:p>
          <w:p w14:paraId="4AE8D043" w14:textId="77777777" w:rsidR="004D7319" w:rsidRPr="00C240C1" w:rsidRDefault="004D7319" w:rsidP="002703D6">
            <w:pPr>
              <w:spacing w:after="0"/>
              <w:jc w:val="center"/>
              <w:rPr>
                <w:rFonts w:ascii="Times New Roman" w:hAnsi="Times New Roman"/>
                <w:b/>
              </w:rPr>
            </w:pPr>
            <w:r w:rsidRPr="00C240C1">
              <w:rPr>
                <w:rFonts w:ascii="Times New Roman" w:hAnsi="Times New Roman"/>
                <w:b/>
              </w:rPr>
              <w:t xml:space="preserve">Федеральное государственное бюджетное образовательное учреждение </w:t>
            </w:r>
          </w:p>
          <w:p w14:paraId="608A6D49" w14:textId="77777777" w:rsidR="004D7319" w:rsidRPr="00C240C1" w:rsidRDefault="004D7319" w:rsidP="002703D6">
            <w:pPr>
              <w:spacing w:after="0"/>
              <w:jc w:val="center"/>
              <w:rPr>
                <w:rFonts w:ascii="Times New Roman" w:hAnsi="Times New Roman"/>
                <w:b/>
              </w:rPr>
            </w:pPr>
            <w:r w:rsidRPr="00C240C1">
              <w:rPr>
                <w:rFonts w:ascii="Times New Roman" w:hAnsi="Times New Roman"/>
                <w:b/>
              </w:rPr>
              <w:t>высшего образования</w:t>
            </w:r>
          </w:p>
          <w:p w14:paraId="398F6648" w14:textId="77777777" w:rsidR="004D7319" w:rsidRPr="00C240C1" w:rsidRDefault="004D7319" w:rsidP="002703D6">
            <w:pPr>
              <w:spacing w:after="0"/>
              <w:ind w:right="-2"/>
              <w:jc w:val="center"/>
              <w:rPr>
                <w:rFonts w:ascii="Times New Roman" w:hAnsi="Times New Roman"/>
                <w:b/>
              </w:rPr>
            </w:pPr>
            <w:r w:rsidRPr="00C240C1">
              <w:rPr>
                <w:rFonts w:ascii="Times New Roman" w:hAnsi="Times New Roman"/>
                <w:b/>
              </w:rPr>
              <w:t>«Московский государственный технический университет</w:t>
            </w:r>
          </w:p>
          <w:p w14:paraId="4D53AD0D" w14:textId="77777777" w:rsidR="004D7319" w:rsidRPr="00C240C1" w:rsidRDefault="004D7319" w:rsidP="002703D6">
            <w:pPr>
              <w:spacing w:after="0"/>
              <w:ind w:right="-2"/>
              <w:jc w:val="center"/>
              <w:rPr>
                <w:rFonts w:ascii="Times New Roman" w:hAnsi="Times New Roman"/>
                <w:b/>
              </w:rPr>
            </w:pPr>
            <w:r w:rsidRPr="00C240C1">
              <w:rPr>
                <w:rFonts w:ascii="Times New Roman" w:hAnsi="Times New Roman"/>
                <w:b/>
              </w:rPr>
              <w:t>имени Н.Э. Баумана</w:t>
            </w:r>
          </w:p>
          <w:p w14:paraId="1E229DD9" w14:textId="77777777" w:rsidR="004D7319" w:rsidRPr="00C240C1" w:rsidRDefault="004D7319" w:rsidP="002703D6">
            <w:pPr>
              <w:spacing w:after="0"/>
              <w:jc w:val="center"/>
              <w:rPr>
                <w:rFonts w:ascii="Times New Roman" w:hAnsi="Times New Roman"/>
                <w:b/>
              </w:rPr>
            </w:pPr>
            <w:r w:rsidRPr="00C240C1">
              <w:rPr>
                <w:rFonts w:ascii="Times New Roman" w:hAnsi="Times New Roman"/>
                <w:b/>
              </w:rPr>
              <w:t>(национальный исследовательский университет)»</w:t>
            </w:r>
          </w:p>
          <w:p w14:paraId="310E444E" w14:textId="77777777" w:rsidR="004D7319" w:rsidRPr="00C240C1" w:rsidRDefault="004D7319" w:rsidP="002703D6">
            <w:pPr>
              <w:spacing w:after="0"/>
              <w:jc w:val="center"/>
              <w:rPr>
                <w:rFonts w:ascii="Times New Roman" w:hAnsi="Times New Roman"/>
                <w:b/>
              </w:rPr>
            </w:pPr>
            <w:r w:rsidRPr="00C240C1">
              <w:rPr>
                <w:rFonts w:ascii="Times New Roman" w:hAnsi="Times New Roman"/>
                <w:b/>
              </w:rPr>
              <w:t>(МГТУ им. Н.Э. Баумана)</w:t>
            </w:r>
          </w:p>
        </w:tc>
      </w:tr>
    </w:tbl>
    <w:p w14:paraId="602EB287" w14:textId="77777777" w:rsidR="004D7319" w:rsidRPr="00C240C1" w:rsidRDefault="004D7319" w:rsidP="004D7319">
      <w:pPr>
        <w:pBdr>
          <w:bottom w:val="thinThickSmallGap" w:sz="24" w:space="1" w:color="auto"/>
        </w:pBdr>
        <w:spacing w:after="0"/>
        <w:jc w:val="center"/>
        <w:rPr>
          <w:rFonts w:ascii="Times New Roman" w:hAnsi="Times New Roman"/>
          <w:b/>
          <w:sz w:val="10"/>
        </w:rPr>
      </w:pPr>
    </w:p>
    <w:p w14:paraId="7A83C240" w14:textId="77777777" w:rsidR="004D7319" w:rsidRPr="001F332B" w:rsidRDefault="004D7319" w:rsidP="004D7319">
      <w:pPr>
        <w:spacing w:after="0"/>
        <w:rPr>
          <w:rFonts w:ascii="Times New Roman" w:hAnsi="Times New Roman"/>
          <w:b/>
          <w:sz w:val="32"/>
        </w:rPr>
      </w:pPr>
    </w:p>
    <w:p w14:paraId="2BC00FF5" w14:textId="63BCB470" w:rsidR="004D7319" w:rsidRPr="00C240C1" w:rsidRDefault="004D7319" w:rsidP="004D7319">
      <w:pPr>
        <w:spacing w:after="0"/>
        <w:rPr>
          <w:rFonts w:ascii="Times New Roman" w:hAnsi="Times New Roman"/>
        </w:rPr>
      </w:pPr>
      <w:r w:rsidRPr="00C240C1">
        <w:rPr>
          <w:rFonts w:ascii="Times New Roman" w:hAnsi="Times New Roman"/>
        </w:rPr>
        <w:t>ФАКУЛЬТЕТ _____</w:t>
      </w:r>
      <w:r w:rsidRPr="00011438">
        <w:rPr>
          <w:rFonts w:ascii="Times New Roman" w:hAnsi="Times New Roman"/>
          <w:sz w:val="24"/>
          <w:szCs w:val="24"/>
          <w:u w:val="single"/>
        </w:rPr>
        <w:t>Биомедицинская техника</w:t>
      </w:r>
      <w:r w:rsidRPr="00C240C1">
        <w:rPr>
          <w:rFonts w:ascii="Times New Roman" w:hAnsi="Times New Roman"/>
        </w:rPr>
        <w:t>___________________________________________</w:t>
      </w:r>
    </w:p>
    <w:p w14:paraId="0230E37A" w14:textId="77777777" w:rsidR="004D7319" w:rsidRPr="00C240C1" w:rsidRDefault="004D7319" w:rsidP="004D7319">
      <w:pPr>
        <w:spacing w:after="0"/>
        <w:rPr>
          <w:rFonts w:ascii="Times New Roman" w:hAnsi="Times New Roman"/>
        </w:rPr>
      </w:pPr>
    </w:p>
    <w:p w14:paraId="3D7C58B4" w14:textId="14F162D7" w:rsidR="004D7319" w:rsidRPr="005E12A9" w:rsidRDefault="004D7319" w:rsidP="004D7319">
      <w:pPr>
        <w:spacing w:after="0"/>
        <w:rPr>
          <w:rFonts w:ascii="Times New Roman" w:hAnsi="Times New Roman"/>
          <w:iCs/>
        </w:rPr>
      </w:pPr>
      <w:r w:rsidRPr="00C240C1">
        <w:rPr>
          <w:rFonts w:ascii="Times New Roman" w:hAnsi="Times New Roman"/>
        </w:rPr>
        <w:t>КАФЕДРА _</w:t>
      </w:r>
      <w:r w:rsidRPr="00C240C1">
        <w:rPr>
          <w:rFonts w:ascii="Times New Roman" w:hAnsi="Times New Roman"/>
          <w:iCs/>
        </w:rPr>
        <w:t>_______</w:t>
      </w:r>
      <w:r w:rsidR="005E12A9" w:rsidRPr="00011438">
        <w:rPr>
          <w:rFonts w:ascii="Times New Roman" w:hAnsi="Times New Roman"/>
          <w:iCs/>
          <w:sz w:val="24"/>
          <w:szCs w:val="24"/>
          <w:u w:val="single"/>
        </w:rPr>
        <w:t xml:space="preserve">Медико-технические информационные технологии </w:t>
      </w:r>
      <w:r w:rsidRPr="00C240C1">
        <w:rPr>
          <w:rFonts w:ascii="Times New Roman" w:hAnsi="Times New Roman"/>
          <w:iCs/>
        </w:rPr>
        <w:t>_________________</w:t>
      </w:r>
      <w:r w:rsidR="005E12A9">
        <w:rPr>
          <w:rFonts w:ascii="Times New Roman" w:hAnsi="Times New Roman"/>
          <w:iCs/>
        </w:rPr>
        <w:t>_</w:t>
      </w:r>
    </w:p>
    <w:p w14:paraId="6663CE3A" w14:textId="77777777" w:rsidR="004D7319" w:rsidRPr="00C240C1" w:rsidRDefault="004D7319" w:rsidP="004D7319">
      <w:pPr>
        <w:spacing w:after="0"/>
        <w:rPr>
          <w:rFonts w:ascii="Times New Roman" w:hAnsi="Times New Roman"/>
          <w:i/>
          <w:sz w:val="18"/>
        </w:rPr>
      </w:pPr>
    </w:p>
    <w:p w14:paraId="1DEB62EF" w14:textId="77777777" w:rsidR="004D7319" w:rsidRPr="00C240C1" w:rsidRDefault="004D7319" w:rsidP="004D7319">
      <w:pPr>
        <w:spacing w:after="0"/>
        <w:rPr>
          <w:rFonts w:ascii="Times New Roman" w:hAnsi="Times New Roman"/>
          <w:i/>
          <w:sz w:val="32"/>
        </w:rPr>
      </w:pPr>
    </w:p>
    <w:p w14:paraId="6A3F38D3" w14:textId="77777777" w:rsidR="004D7319" w:rsidRPr="00C240C1" w:rsidRDefault="004D7319" w:rsidP="004D7319">
      <w:pPr>
        <w:spacing w:after="0"/>
        <w:rPr>
          <w:rFonts w:ascii="Times New Roman" w:hAnsi="Times New Roman"/>
          <w:i/>
          <w:sz w:val="32"/>
        </w:rPr>
      </w:pPr>
    </w:p>
    <w:p w14:paraId="1673D3DE" w14:textId="77777777" w:rsidR="004D7319" w:rsidRPr="00C240C1" w:rsidRDefault="004D7319" w:rsidP="004D7319">
      <w:pPr>
        <w:spacing w:after="0"/>
        <w:jc w:val="center"/>
        <w:rPr>
          <w:rFonts w:ascii="Times New Roman" w:hAnsi="Times New Roman"/>
          <w:b/>
          <w:sz w:val="44"/>
        </w:rPr>
      </w:pPr>
      <w:r w:rsidRPr="00C240C1">
        <w:rPr>
          <w:rFonts w:ascii="Times New Roman" w:hAnsi="Times New Roman"/>
          <w:b/>
          <w:sz w:val="44"/>
        </w:rPr>
        <w:t>РАСЧЕТНО-ПОЯСНИТЕЛЬНАЯ ЗАПИСКА</w:t>
      </w:r>
    </w:p>
    <w:p w14:paraId="74939D9F" w14:textId="77777777" w:rsidR="004D7319" w:rsidRPr="00C240C1" w:rsidRDefault="004D7319" w:rsidP="004D7319">
      <w:pPr>
        <w:spacing w:after="0"/>
        <w:jc w:val="center"/>
        <w:rPr>
          <w:rFonts w:ascii="Times New Roman" w:hAnsi="Times New Roman"/>
          <w:i/>
        </w:rPr>
      </w:pPr>
    </w:p>
    <w:p w14:paraId="5E12E2E2" w14:textId="77777777" w:rsidR="004D7319" w:rsidRPr="00C240C1" w:rsidRDefault="004D7319" w:rsidP="004D7319">
      <w:pPr>
        <w:spacing w:after="0"/>
        <w:jc w:val="center"/>
        <w:rPr>
          <w:rFonts w:ascii="Times New Roman" w:hAnsi="Times New Roman"/>
          <w:b/>
          <w:i/>
          <w:sz w:val="40"/>
        </w:rPr>
      </w:pPr>
      <w:r w:rsidRPr="00C240C1">
        <w:rPr>
          <w:rFonts w:ascii="Times New Roman" w:hAnsi="Times New Roman"/>
          <w:b/>
          <w:i/>
          <w:sz w:val="40"/>
        </w:rPr>
        <w:t>К   КУРСОВО</w:t>
      </w:r>
      <w:r>
        <w:rPr>
          <w:rFonts w:ascii="Times New Roman" w:hAnsi="Times New Roman"/>
          <w:b/>
          <w:i/>
          <w:sz w:val="40"/>
        </w:rPr>
        <w:t>Й   РАБОТЕ</w:t>
      </w:r>
    </w:p>
    <w:p w14:paraId="1596D757" w14:textId="77777777" w:rsidR="004D7319" w:rsidRPr="00C240C1" w:rsidRDefault="004D7319" w:rsidP="004D7319">
      <w:pPr>
        <w:spacing w:after="0"/>
        <w:jc w:val="center"/>
        <w:rPr>
          <w:rFonts w:ascii="Times New Roman" w:hAnsi="Times New Roman"/>
          <w:b/>
          <w:i/>
          <w:sz w:val="28"/>
        </w:rPr>
      </w:pPr>
    </w:p>
    <w:p w14:paraId="56CFD2E9" w14:textId="77777777" w:rsidR="004D7319" w:rsidRPr="00C240C1" w:rsidRDefault="004D7319" w:rsidP="004D7319">
      <w:pPr>
        <w:spacing w:after="0"/>
        <w:jc w:val="center"/>
        <w:rPr>
          <w:rFonts w:ascii="Times New Roman" w:hAnsi="Times New Roman"/>
          <w:b/>
          <w:i/>
          <w:sz w:val="40"/>
        </w:rPr>
      </w:pPr>
      <w:r w:rsidRPr="00C240C1">
        <w:rPr>
          <w:rFonts w:ascii="Times New Roman" w:hAnsi="Times New Roman"/>
          <w:b/>
          <w:i/>
          <w:sz w:val="40"/>
        </w:rPr>
        <w:t>НА ТЕМУ:</w:t>
      </w:r>
    </w:p>
    <w:p w14:paraId="593D2BE8" w14:textId="7D47F228" w:rsidR="004D7319" w:rsidRDefault="005E12A9" w:rsidP="005E12A9">
      <w:pPr>
        <w:spacing w:after="0"/>
        <w:jc w:val="center"/>
        <w:rPr>
          <w:rFonts w:ascii="Times New Roman" w:hAnsi="Times New Roman"/>
        </w:rPr>
      </w:pPr>
      <w:r>
        <w:rPr>
          <w:rFonts w:ascii="Times New Roman" w:hAnsi="Times New Roman"/>
          <w:b/>
          <w:i/>
          <w:sz w:val="40"/>
          <w:u w:val="single"/>
        </w:rPr>
        <w:t>Удаление тренда изолинии из сигнала ЭКГ</w:t>
      </w:r>
    </w:p>
    <w:p w14:paraId="1ACA3E06" w14:textId="77777777" w:rsidR="004D7319" w:rsidRDefault="004D7319" w:rsidP="004D7319">
      <w:pPr>
        <w:spacing w:after="0"/>
        <w:rPr>
          <w:rFonts w:ascii="Times New Roman" w:hAnsi="Times New Roman"/>
        </w:rPr>
      </w:pPr>
    </w:p>
    <w:p w14:paraId="5BBA1E61" w14:textId="77777777" w:rsidR="004D7319" w:rsidRDefault="004D7319" w:rsidP="004D7319">
      <w:pPr>
        <w:spacing w:after="0"/>
        <w:rPr>
          <w:rFonts w:ascii="Times New Roman" w:hAnsi="Times New Roman"/>
        </w:rPr>
      </w:pPr>
    </w:p>
    <w:p w14:paraId="0E2C63E8" w14:textId="77777777" w:rsidR="004D7319" w:rsidRDefault="004D7319" w:rsidP="004D7319">
      <w:pPr>
        <w:spacing w:after="0"/>
        <w:rPr>
          <w:rFonts w:ascii="Times New Roman" w:hAnsi="Times New Roman"/>
        </w:rPr>
      </w:pPr>
    </w:p>
    <w:p w14:paraId="580167A3" w14:textId="77777777" w:rsidR="004D7319" w:rsidRDefault="004D7319" w:rsidP="004D7319">
      <w:pPr>
        <w:spacing w:after="0"/>
        <w:rPr>
          <w:rFonts w:ascii="Times New Roman" w:hAnsi="Times New Roman"/>
        </w:rPr>
      </w:pPr>
    </w:p>
    <w:p w14:paraId="48F1C66F" w14:textId="77777777" w:rsidR="004D7319" w:rsidRDefault="004D7319" w:rsidP="004D7319">
      <w:pPr>
        <w:spacing w:after="0"/>
        <w:rPr>
          <w:rFonts w:ascii="Times New Roman" w:hAnsi="Times New Roman"/>
        </w:rPr>
      </w:pPr>
    </w:p>
    <w:p w14:paraId="7E567194" w14:textId="77777777" w:rsidR="004D7319" w:rsidRPr="00C240C1" w:rsidRDefault="004D7319" w:rsidP="004D7319">
      <w:pPr>
        <w:spacing w:after="0"/>
        <w:rPr>
          <w:rFonts w:ascii="Times New Roman" w:hAnsi="Times New Roman"/>
        </w:rPr>
      </w:pPr>
    </w:p>
    <w:p w14:paraId="55503220" w14:textId="77777777" w:rsidR="004D7319" w:rsidRPr="00011438" w:rsidRDefault="004D7319" w:rsidP="004D7319">
      <w:pPr>
        <w:spacing w:after="0"/>
        <w:rPr>
          <w:rFonts w:ascii="Times New Roman" w:hAnsi="Times New Roman"/>
          <w:sz w:val="24"/>
          <w:szCs w:val="24"/>
        </w:rPr>
      </w:pPr>
    </w:p>
    <w:p w14:paraId="009FDD1B" w14:textId="5AB67A99" w:rsidR="004D7319" w:rsidRPr="00011438" w:rsidRDefault="004D7319" w:rsidP="004D7319">
      <w:pPr>
        <w:spacing w:after="0"/>
        <w:rPr>
          <w:rFonts w:ascii="Times New Roman" w:hAnsi="Times New Roman"/>
          <w:b/>
          <w:sz w:val="24"/>
          <w:szCs w:val="24"/>
        </w:rPr>
      </w:pPr>
      <w:r w:rsidRPr="00011438">
        <w:rPr>
          <w:rFonts w:ascii="Times New Roman" w:hAnsi="Times New Roman"/>
          <w:sz w:val="24"/>
          <w:szCs w:val="24"/>
        </w:rPr>
        <w:t>Студент</w:t>
      </w:r>
      <w:r w:rsidR="005E12A9" w:rsidRPr="00011438">
        <w:rPr>
          <w:rFonts w:ascii="Times New Roman" w:hAnsi="Times New Roman"/>
          <w:sz w:val="24"/>
          <w:szCs w:val="24"/>
        </w:rPr>
        <w:t>ы</w:t>
      </w:r>
      <w:r w:rsidRPr="00011438">
        <w:rPr>
          <w:rFonts w:ascii="Times New Roman" w:hAnsi="Times New Roman"/>
          <w:sz w:val="24"/>
          <w:szCs w:val="24"/>
        </w:rPr>
        <w:t xml:space="preserve"> _</w:t>
      </w:r>
      <w:r w:rsidRPr="00011438">
        <w:rPr>
          <w:rFonts w:ascii="Times New Roman" w:hAnsi="Times New Roman"/>
          <w:sz w:val="24"/>
          <w:szCs w:val="24"/>
          <w:u w:val="single"/>
        </w:rPr>
        <w:t>БМТ2-</w:t>
      </w:r>
      <w:r w:rsidR="005B18B4" w:rsidRPr="00011438">
        <w:rPr>
          <w:rFonts w:ascii="Times New Roman" w:hAnsi="Times New Roman"/>
          <w:sz w:val="24"/>
          <w:szCs w:val="24"/>
          <w:u w:val="single"/>
        </w:rPr>
        <w:t>31М</w:t>
      </w:r>
      <w:r w:rsidRPr="00011438">
        <w:rPr>
          <w:rFonts w:ascii="Times New Roman" w:hAnsi="Times New Roman"/>
          <w:sz w:val="24"/>
          <w:szCs w:val="24"/>
        </w:rPr>
        <w:t>___</w:t>
      </w:r>
      <w:r w:rsidRPr="00011438">
        <w:rPr>
          <w:rFonts w:ascii="Times New Roman" w:hAnsi="Times New Roman"/>
          <w:sz w:val="24"/>
          <w:szCs w:val="24"/>
        </w:rPr>
        <w:tab/>
      </w:r>
      <w:r w:rsidRPr="00011438">
        <w:rPr>
          <w:rFonts w:ascii="Times New Roman" w:hAnsi="Times New Roman"/>
          <w:sz w:val="24"/>
          <w:szCs w:val="24"/>
        </w:rPr>
        <w:tab/>
      </w:r>
      <w:r w:rsidRPr="00011438">
        <w:rPr>
          <w:rFonts w:ascii="Times New Roman" w:hAnsi="Times New Roman"/>
          <w:sz w:val="24"/>
          <w:szCs w:val="24"/>
        </w:rPr>
        <w:tab/>
      </w:r>
      <w:r w:rsidRPr="00011438">
        <w:rPr>
          <w:rFonts w:ascii="Times New Roman" w:hAnsi="Times New Roman"/>
          <w:sz w:val="24"/>
          <w:szCs w:val="24"/>
        </w:rPr>
        <w:tab/>
      </w:r>
      <w:r w:rsidRPr="00011438">
        <w:rPr>
          <w:rFonts w:ascii="Times New Roman" w:hAnsi="Times New Roman"/>
          <w:b/>
          <w:sz w:val="24"/>
          <w:szCs w:val="24"/>
        </w:rPr>
        <w:t>_________________  ___</w:t>
      </w:r>
      <w:r w:rsidR="005B18B4" w:rsidRPr="00011438">
        <w:rPr>
          <w:rFonts w:ascii="Times New Roman" w:hAnsi="Times New Roman"/>
          <w:bCs/>
          <w:sz w:val="24"/>
          <w:szCs w:val="24"/>
          <w:u w:val="single"/>
        </w:rPr>
        <w:t>Чехвалов Р.Д.</w:t>
      </w:r>
      <w:r w:rsidRPr="00011438">
        <w:rPr>
          <w:rFonts w:ascii="Times New Roman" w:hAnsi="Times New Roman"/>
          <w:b/>
          <w:sz w:val="24"/>
          <w:szCs w:val="24"/>
        </w:rPr>
        <w:t>_</w:t>
      </w:r>
      <w:r w:rsidR="005E12A9" w:rsidRPr="00011438">
        <w:rPr>
          <w:rFonts w:ascii="Times New Roman" w:hAnsi="Times New Roman"/>
          <w:b/>
          <w:sz w:val="24"/>
          <w:szCs w:val="24"/>
        </w:rPr>
        <w:t>_</w:t>
      </w:r>
      <w:r w:rsidRPr="00011438">
        <w:rPr>
          <w:rFonts w:ascii="Times New Roman" w:hAnsi="Times New Roman"/>
          <w:b/>
          <w:sz w:val="24"/>
          <w:szCs w:val="24"/>
        </w:rPr>
        <w:t xml:space="preserve">_ </w:t>
      </w:r>
    </w:p>
    <w:p w14:paraId="0FF2025E" w14:textId="19A3B891" w:rsidR="004D7319" w:rsidRPr="00011438" w:rsidRDefault="004D7319" w:rsidP="004D7319">
      <w:pPr>
        <w:spacing w:after="0"/>
        <w:ind w:left="709" w:right="565" w:firstLine="709"/>
        <w:rPr>
          <w:rFonts w:ascii="Times New Roman" w:hAnsi="Times New Roman"/>
          <w:sz w:val="24"/>
          <w:szCs w:val="24"/>
        </w:rPr>
      </w:pPr>
      <w:r w:rsidRPr="00011438">
        <w:rPr>
          <w:rFonts w:ascii="Times New Roman" w:hAnsi="Times New Roman"/>
          <w:sz w:val="24"/>
          <w:szCs w:val="24"/>
        </w:rPr>
        <w:t>(Группа)</w:t>
      </w:r>
      <w:r w:rsidRPr="00011438">
        <w:rPr>
          <w:rFonts w:ascii="Times New Roman" w:hAnsi="Times New Roman"/>
          <w:sz w:val="24"/>
          <w:szCs w:val="24"/>
        </w:rPr>
        <w:tab/>
      </w:r>
      <w:r w:rsidRPr="00011438">
        <w:rPr>
          <w:rFonts w:ascii="Times New Roman" w:hAnsi="Times New Roman"/>
          <w:sz w:val="24"/>
          <w:szCs w:val="24"/>
        </w:rPr>
        <w:tab/>
      </w:r>
      <w:r w:rsidRPr="00011438">
        <w:rPr>
          <w:rFonts w:ascii="Times New Roman" w:hAnsi="Times New Roman"/>
          <w:sz w:val="24"/>
          <w:szCs w:val="24"/>
        </w:rPr>
        <w:tab/>
      </w:r>
      <w:r w:rsidR="00011438">
        <w:rPr>
          <w:rFonts w:ascii="Times New Roman" w:hAnsi="Times New Roman"/>
          <w:sz w:val="24"/>
          <w:szCs w:val="24"/>
        </w:rPr>
        <w:t xml:space="preserve">           </w:t>
      </w:r>
      <w:r w:rsidRPr="00011438">
        <w:rPr>
          <w:rFonts w:ascii="Times New Roman" w:hAnsi="Times New Roman"/>
          <w:sz w:val="24"/>
          <w:szCs w:val="24"/>
        </w:rPr>
        <w:t xml:space="preserve">  </w:t>
      </w:r>
      <w:proofErr w:type="gramStart"/>
      <w:r w:rsidRPr="00011438">
        <w:rPr>
          <w:rFonts w:ascii="Times New Roman" w:hAnsi="Times New Roman"/>
          <w:sz w:val="24"/>
          <w:szCs w:val="24"/>
        </w:rPr>
        <w:t xml:space="preserve"> </w:t>
      </w:r>
      <w:r w:rsidR="00011438">
        <w:rPr>
          <w:rFonts w:ascii="Times New Roman" w:hAnsi="Times New Roman"/>
          <w:sz w:val="24"/>
          <w:szCs w:val="24"/>
        </w:rPr>
        <w:t xml:space="preserve">  </w:t>
      </w:r>
      <w:r w:rsidRPr="00011438">
        <w:rPr>
          <w:rFonts w:ascii="Times New Roman" w:hAnsi="Times New Roman"/>
          <w:sz w:val="24"/>
          <w:szCs w:val="24"/>
        </w:rPr>
        <w:t>(</w:t>
      </w:r>
      <w:proofErr w:type="gramEnd"/>
      <w:r w:rsidRPr="00011438">
        <w:rPr>
          <w:rFonts w:ascii="Times New Roman" w:hAnsi="Times New Roman"/>
          <w:sz w:val="24"/>
          <w:szCs w:val="24"/>
        </w:rPr>
        <w:t xml:space="preserve">Подпись, дата)                             </w:t>
      </w:r>
    </w:p>
    <w:p w14:paraId="52519469" w14:textId="3DBAC229" w:rsidR="004D7319" w:rsidRPr="00011438" w:rsidRDefault="005B18B4" w:rsidP="004D7319">
      <w:pPr>
        <w:spacing w:after="0"/>
        <w:jc w:val="both"/>
        <w:rPr>
          <w:rFonts w:ascii="Times New Roman" w:hAnsi="Times New Roman"/>
          <w:sz w:val="24"/>
          <w:szCs w:val="24"/>
        </w:rPr>
      </w:pPr>
      <w:r w:rsidRPr="00011438">
        <w:rPr>
          <w:rFonts w:ascii="Times New Roman" w:hAnsi="Times New Roman"/>
          <w:b/>
          <w:sz w:val="24"/>
          <w:szCs w:val="24"/>
        </w:rPr>
        <w:t xml:space="preserve">                                                                                  </w:t>
      </w:r>
      <w:r w:rsidR="00011438">
        <w:rPr>
          <w:rFonts w:ascii="Times New Roman" w:hAnsi="Times New Roman"/>
          <w:b/>
          <w:sz w:val="24"/>
          <w:szCs w:val="24"/>
        </w:rPr>
        <w:t xml:space="preserve"> </w:t>
      </w:r>
      <w:r w:rsidRPr="00011438">
        <w:rPr>
          <w:rFonts w:ascii="Times New Roman" w:hAnsi="Times New Roman"/>
          <w:b/>
          <w:sz w:val="24"/>
          <w:szCs w:val="24"/>
        </w:rPr>
        <w:t>_________________  __</w:t>
      </w:r>
      <w:r w:rsidRPr="00011438">
        <w:rPr>
          <w:rFonts w:ascii="Times New Roman" w:hAnsi="Times New Roman"/>
          <w:bCs/>
          <w:sz w:val="24"/>
          <w:szCs w:val="24"/>
          <w:u w:val="single"/>
        </w:rPr>
        <w:t>Спицына П.Г.</w:t>
      </w:r>
      <w:r w:rsidRPr="00011438">
        <w:rPr>
          <w:rFonts w:ascii="Times New Roman" w:hAnsi="Times New Roman"/>
          <w:b/>
          <w:sz w:val="24"/>
          <w:szCs w:val="24"/>
        </w:rPr>
        <w:t>__</w:t>
      </w:r>
      <w:r w:rsidR="00011438">
        <w:rPr>
          <w:rFonts w:ascii="Times New Roman" w:hAnsi="Times New Roman"/>
          <w:b/>
          <w:sz w:val="24"/>
          <w:szCs w:val="24"/>
        </w:rPr>
        <w:t>__</w:t>
      </w:r>
    </w:p>
    <w:p w14:paraId="6B6BB6BA" w14:textId="7761EF38" w:rsidR="005B18B4" w:rsidRPr="00011438" w:rsidRDefault="005B18B4" w:rsidP="004D7319">
      <w:pPr>
        <w:spacing w:after="0"/>
        <w:jc w:val="both"/>
        <w:rPr>
          <w:rFonts w:ascii="Times New Roman" w:hAnsi="Times New Roman"/>
          <w:sz w:val="24"/>
          <w:szCs w:val="24"/>
        </w:rPr>
      </w:pPr>
      <w:r w:rsidRPr="00011438">
        <w:rPr>
          <w:rFonts w:ascii="Times New Roman" w:hAnsi="Times New Roman"/>
          <w:sz w:val="24"/>
          <w:szCs w:val="24"/>
        </w:rPr>
        <w:t xml:space="preserve">                                                                                   </w:t>
      </w:r>
      <w:r w:rsidR="00011438">
        <w:rPr>
          <w:rFonts w:ascii="Times New Roman" w:hAnsi="Times New Roman"/>
          <w:sz w:val="24"/>
          <w:szCs w:val="24"/>
        </w:rPr>
        <w:t xml:space="preserve"> </w:t>
      </w:r>
      <w:r w:rsidRPr="00011438">
        <w:rPr>
          <w:rFonts w:ascii="Times New Roman" w:hAnsi="Times New Roman"/>
          <w:sz w:val="24"/>
          <w:szCs w:val="24"/>
        </w:rPr>
        <w:t xml:space="preserve">   (Подпись, дата)                             </w:t>
      </w:r>
    </w:p>
    <w:p w14:paraId="21084850" w14:textId="02E8F2E4" w:rsidR="005B18B4" w:rsidRPr="00011438" w:rsidRDefault="005B18B4" w:rsidP="005B18B4">
      <w:pPr>
        <w:spacing w:after="0"/>
        <w:jc w:val="both"/>
        <w:rPr>
          <w:rFonts w:ascii="Times New Roman" w:hAnsi="Times New Roman"/>
          <w:sz w:val="24"/>
          <w:szCs w:val="24"/>
        </w:rPr>
      </w:pPr>
      <w:r w:rsidRPr="00011438">
        <w:rPr>
          <w:rFonts w:ascii="Times New Roman" w:hAnsi="Times New Roman"/>
          <w:b/>
          <w:sz w:val="24"/>
          <w:szCs w:val="24"/>
        </w:rPr>
        <w:t xml:space="preserve">                                                                                   </w:t>
      </w:r>
      <w:r w:rsidR="00011438">
        <w:rPr>
          <w:rFonts w:ascii="Times New Roman" w:hAnsi="Times New Roman"/>
          <w:b/>
          <w:sz w:val="24"/>
          <w:szCs w:val="24"/>
        </w:rPr>
        <w:t xml:space="preserve"> </w:t>
      </w:r>
      <w:r w:rsidRPr="00011438">
        <w:rPr>
          <w:rFonts w:ascii="Times New Roman" w:hAnsi="Times New Roman"/>
          <w:b/>
          <w:sz w:val="24"/>
          <w:szCs w:val="24"/>
        </w:rPr>
        <w:t>________________  __</w:t>
      </w:r>
      <w:r w:rsidR="005E12A9" w:rsidRPr="00011438">
        <w:rPr>
          <w:rFonts w:ascii="Times New Roman" w:hAnsi="Times New Roman"/>
          <w:bCs/>
          <w:sz w:val="24"/>
          <w:szCs w:val="24"/>
          <w:u w:val="single"/>
        </w:rPr>
        <w:t>Горбунова А.О.</w:t>
      </w:r>
      <w:r w:rsidR="005E12A9" w:rsidRPr="00011438">
        <w:rPr>
          <w:rFonts w:ascii="Times New Roman" w:hAnsi="Times New Roman"/>
          <w:b/>
          <w:sz w:val="24"/>
          <w:szCs w:val="24"/>
        </w:rPr>
        <w:t>_</w:t>
      </w:r>
      <w:r w:rsidRPr="00011438">
        <w:rPr>
          <w:rFonts w:ascii="Times New Roman" w:hAnsi="Times New Roman"/>
          <w:b/>
          <w:sz w:val="24"/>
          <w:szCs w:val="24"/>
        </w:rPr>
        <w:t>__</w:t>
      </w:r>
    </w:p>
    <w:p w14:paraId="63B682B9" w14:textId="7CF19497" w:rsidR="005B18B4" w:rsidRPr="00011438" w:rsidRDefault="005B18B4" w:rsidP="005B18B4">
      <w:pPr>
        <w:spacing w:after="0"/>
        <w:jc w:val="both"/>
        <w:rPr>
          <w:rFonts w:ascii="Times New Roman" w:hAnsi="Times New Roman"/>
          <w:sz w:val="24"/>
          <w:szCs w:val="24"/>
        </w:rPr>
      </w:pPr>
      <w:r w:rsidRPr="00011438">
        <w:rPr>
          <w:rFonts w:ascii="Times New Roman" w:hAnsi="Times New Roman"/>
          <w:sz w:val="24"/>
          <w:szCs w:val="24"/>
        </w:rPr>
        <w:t xml:space="preserve">                                                                                   </w:t>
      </w:r>
      <w:r w:rsidR="00011438">
        <w:rPr>
          <w:rFonts w:ascii="Times New Roman" w:hAnsi="Times New Roman"/>
          <w:sz w:val="24"/>
          <w:szCs w:val="24"/>
        </w:rPr>
        <w:t xml:space="preserve">   </w:t>
      </w:r>
      <w:r w:rsidRPr="00011438">
        <w:rPr>
          <w:rFonts w:ascii="Times New Roman" w:hAnsi="Times New Roman"/>
          <w:sz w:val="24"/>
          <w:szCs w:val="24"/>
        </w:rPr>
        <w:t xml:space="preserve"> (Подпись, дата)                             </w:t>
      </w:r>
    </w:p>
    <w:p w14:paraId="1EB75155" w14:textId="77777777" w:rsidR="004D7319" w:rsidRPr="00011438" w:rsidRDefault="004D7319" w:rsidP="004D7319">
      <w:pPr>
        <w:spacing w:after="0"/>
        <w:jc w:val="both"/>
        <w:rPr>
          <w:rFonts w:ascii="Times New Roman" w:hAnsi="Times New Roman"/>
          <w:sz w:val="24"/>
          <w:szCs w:val="24"/>
        </w:rPr>
      </w:pPr>
    </w:p>
    <w:p w14:paraId="1697D75C" w14:textId="77777777" w:rsidR="005B18B4" w:rsidRPr="00011438" w:rsidRDefault="005B18B4" w:rsidP="004D7319">
      <w:pPr>
        <w:spacing w:after="0"/>
        <w:jc w:val="both"/>
        <w:rPr>
          <w:rFonts w:ascii="Times New Roman" w:hAnsi="Times New Roman"/>
          <w:sz w:val="24"/>
          <w:szCs w:val="24"/>
        </w:rPr>
      </w:pPr>
    </w:p>
    <w:p w14:paraId="79B7E91D" w14:textId="5933C972" w:rsidR="004D7319" w:rsidRPr="00011438" w:rsidRDefault="004D7319" w:rsidP="004D7319">
      <w:pPr>
        <w:spacing w:after="0"/>
        <w:rPr>
          <w:rFonts w:ascii="Times New Roman" w:hAnsi="Times New Roman"/>
          <w:b/>
          <w:sz w:val="24"/>
          <w:szCs w:val="24"/>
        </w:rPr>
      </w:pPr>
      <w:r w:rsidRPr="00011438">
        <w:rPr>
          <w:rFonts w:ascii="Times New Roman" w:hAnsi="Times New Roman"/>
          <w:sz w:val="24"/>
          <w:szCs w:val="24"/>
        </w:rPr>
        <w:t xml:space="preserve">Руководитель курсовой работы </w:t>
      </w:r>
      <w:r w:rsidRPr="00011438">
        <w:rPr>
          <w:rFonts w:ascii="Times New Roman" w:hAnsi="Times New Roman"/>
          <w:sz w:val="24"/>
          <w:szCs w:val="24"/>
        </w:rPr>
        <w:tab/>
      </w:r>
      <w:r w:rsidR="00011438">
        <w:rPr>
          <w:rFonts w:ascii="Times New Roman" w:hAnsi="Times New Roman"/>
          <w:sz w:val="24"/>
          <w:szCs w:val="24"/>
        </w:rPr>
        <w:t xml:space="preserve">                        </w:t>
      </w:r>
      <w:r w:rsidRPr="00011438">
        <w:rPr>
          <w:rFonts w:ascii="Times New Roman" w:hAnsi="Times New Roman"/>
          <w:b/>
          <w:sz w:val="24"/>
          <w:szCs w:val="24"/>
        </w:rPr>
        <w:t>_________________  _____</w:t>
      </w:r>
      <w:proofErr w:type="spellStart"/>
      <w:r w:rsidR="005E12A9" w:rsidRPr="00011438">
        <w:rPr>
          <w:rFonts w:ascii="Times New Roman" w:hAnsi="Times New Roman"/>
          <w:bCs/>
          <w:sz w:val="24"/>
          <w:szCs w:val="24"/>
          <w:u w:val="single"/>
        </w:rPr>
        <w:t>Лужнов</w:t>
      </w:r>
      <w:proofErr w:type="spellEnd"/>
      <w:r w:rsidR="005E12A9" w:rsidRPr="00011438">
        <w:rPr>
          <w:rFonts w:ascii="Times New Roman" w:hAnsi="Times New Roman"/>
          <w:bCs/>
          <w:sz w:val="24"/>
          <w:szCs w:val="24"/>
          <w:u w:val="single"/>
        </w:rPr>
        <w:t xml:space="preserve"> П.В.</w:t>
      </w:r>
      <w:r w:rsidRPr="00011438">
        <w:rPr>
          <w:rFonts w:ascii="Times New Roman" w:hAnsi="Times New Roman"/>
          <w:b/>
          <w:sz w:val="24"/>
          <w:szCs w:val="24"/>
        </w:rPr>
        <w:t xml:space="preserve">__ </w:t>
      </w:r>
    </w:p>
    <w:p w14:paraId="34B1793C" w14:textId="1338C759" w:rsidR="004D7319" w:rsidRPr="00011438" w:rsidRDefault="00011438" w:rsidP="00011438">
      <w:pPr>
        <w:spacing w:after="0"/>
        <w:ind w:left="3540" w:right="565"/>
        <w:rPr>
          <w:rFonts w:ascii="Times New Roman" w:hAnsi="Times New Roman"/>
          <w:sz w:val="24"/>
          <w:szCs w:val="24"/>
        </w:rPr>
      </w:pPr>
      <w:r>
        <w:rPr>
          <w:rFonts w:ascii="Times New Roman" w:hAnsi="Times New Roman"/>
          <w:sz w:val="24"/>
          <w:szCs w:val="24"/>
        </w:rPr>
        <w:t xml:space="preserve">                             </w:t>
      </w:r>
      <w:r w:rsidR="004D7319" w:rsidRPr="00011438">
        <w:rPr>
          <w:rFonts w:ascii="Times New Roman" w:hAnsi="Times New Roman"/>
          <w:sz w:val="24"/>
          <w:szCs w:val="24"/>
        </w:rPr>
        <w:t xml:space="preserve">(Подпись, дата)      </w:t>
      </w:r>
      <w:r>
        <w:rPr>
          <w:rFonts w:ascii="Times New Roman" w:hAnsi="Times New Roman"/>
          <w:sz w:val="24"/>
          <w:szCs w:val="24"/>
        </w:rPr>
        <w:t xml:space="preserve">          </w:t>
      </w:r>
    </w:p>
    <w:p w14:paraId="24D7BAB5" w14:textId="77777777" w:rsidR="004D7319" w:rsidRPr="00011438" w:rsidRDefault="004D7319" w:rsidP="004D7319">
      <w:pPr>
        <w:spacing w:after="0"/>
        <w:jc w:val="center"/>
        <w:rPr>
          <w:rFonts w:ascii="Times New Roman" w:hAnsi="Times New Roman"/>
          <w:i/>
          <w:sz w:val="24"/>
          <w:szCs w:val="24"/>
        </w:rPr>
      </w:pPr>
    </w:p>
    <w:p w14:paraId="03227139" w14:textId="77777777" w:rsidR="004D7319" w:rsidRDefault="004D7319" w:rsidP="004D7319">
      <w:pPr>
        <w:spacing w:after="0"/>
        <w:jc w:val="center"/>
        <w:rPr>
          <w:rFonts w:ascii="Times New Roman" w:hAnsi="Times New Roman"/>
          <w:i/>
        </w:rPr>
      </w:pPr>
    </w:p>
    <w:p w14:paraId="5B5E4569" w14:textId="77777777" w:rsidR="004D7319" w:rsidRPr="00C240C1" w:rsidRDefault="004D7319" w:rsidP="004D7319">
      <w:pPr>
        <w:spacing w:after="0"/>
        <w:jc w:val="center"/>
        <w:rPr>
          <w:rFonts w:ascii="Times New Roman" w:hAnsi="Times New Roman"/>
          <w:i/>
        </w:rPr>
      </w:pPr>
    </w:p>
    <w:p w14:paraId="4DFFCE17" w14:textId="249DDB0E" w:rsidR="004D7319" w:rsidRDefault="004D7319" w:rsidP="004D7319">
      <w:pPr>
        <w:spacing w:after="0"/>
        <w:rPr>
          <w:rFonts w:ascii="Times New Roman" w:hAnsi="Times New Roman"/>
          <w:i/>
        </w:rPr>
      </w:pPr>
    </w:p>
    <w:p w14:paraId="6992220B" w14:textId="77777777" w:rsidR="004D7319" w:rsidRDefault="004D7319" w:rsidP="004D7319">
      <w:pPr>
        <w:spacing w:after="0"/>
        <w:jc w:val="center"/>
        <w:rPr>
          <w:rFonts w:ascii="Times New Roman" w:hAnsi="Times New Roman"/>
          <w:i/>
        </w:rPr>
      </w:pPr>
    </w:p>
    <w:p w14:paraId="31D6FF3E" w14:textId="77777777" w:rsidR="005E12A9" w:rsidRDefault="005E12A9" w:rsidP="004D7319">
      <w:pPr>
        <w:spacing w:after="0"/>
        <w:jc w:val="center"/>
        <w:rPr>
          <w:rFonts w:ascii="Times New Roman" w:hAnsi="Times New Roman"/>
          <w:i/>
        </w:rPr>
      </w:pPr>
    </w:p>
    <w:p w14:paraId="57BA5607" w14:textId="77777777" w:rsidR="005E12A9" w:rsidRDefault="005E12A9" w:rsidP="004D7319">
      <w:pPr>
        <w:spacing w:after="0"/>
        <w:jc w:val="center"/>
        <w:rPr>
          <w:rFonts w:ascii="Times New Roman" w:hAnsi="Times New Roman"/>
          <w:i/>
        </w:rPr>
      </w:pPr>
    </w:p>
    <w:p w14:paraId="2D9E8C2D" w14:textId="77777777" w:rsidR="005E12A9" w:rsidRDefault="005E12A9" w:rsidP="004D7319">
      <w:pPr>
        <w:spacing w:after="0"/>
        <w:jc w:val="center"/>
        <w:rPr>
          <w:rFonts w:ascii="Times New Roman" w:hAnsi="Times New Roman"/>
          <w:i/>
        </w:rPr>
      </w:pPr>
    </w:p>
    <w:p w14:paraId="2AC2BC52" w14:textId="77777777" w:rsidR="005E12A9" w:rsidRDefault="005E12A9" w:rsidP="004D7319">
      <w:pPr>
        <w:spacing w:after="0"/>
        <w:jc w:val="center"/>
        <w:rPr>
          <w:rFonts w:ascii="Times New Roman" w:hAnsi="Times New Roman"/>
          <w:i/>
        </w:rPr>
      </w:pPr>
    </w:p>
    <w:p w14:paraId="22657B07" w14:textId="77777777" w:rsidR="005E12A9" w:rsidRDefault="005E12A9" w:rsidP="004D7319">
      <w:pPr>
        <w:spacing w:after="0"/>
        <w:jc w:val="center"/>
        <w:rPr>
          <w:rFonts w:ascii="Times New Roman" w:hAnsi="Times New Roman"/>
          <w:i/>
        </w:rPr>
      </w:pPr>
    </w:p>
    <w:p w14:paraId="2630EA19" w14:textId="77777777" w:rsidR="004D7319" w:rsidRPr="00C240C1" w:rsidRDefault="004D7319" w:rsidP="004D7319">
      <w:pPr>
        <w:spacing w:after="0"/>
        <w:jc w:val="center"/>
        <w:rPr>
          <w:rFonts w:ascii="Times New Roman" w:hAnsi="Times New Roman"/>
          <w:i/>
        </w:rPr>
      </w:pPr>
    </w:p>
    <w:p w14:paraId="3D917C5A" w14:textId="2F503EBA" w:rsidR="004D7319" w:rsidRPr="00C240C1" w:rsidRDefault="004D7319" w:rsidP="004D7319">
      <w:pPr>
        <w:spacing w:after="0"/>
        <w:jc w:val="center"/>
        <w:rPr>
          <w:rFonts w:ascii="Times New Roman" w:hAnsi="Times New Roman"/>
          <w:i/>
          <w:sz w:val="28"/>
        </w:rPr>
      </w:pPr>
      <w:proofErr w:type="gramStart"/>
      <w:r w:rsidRPr="00C240C1">
        <w:rPr>
          <w:rFonts w:ascii="Times New Roman" w:hAnsi="Times New Roman"/>
          <w:i/>
          <w:sz w:val="28"/>
        </w:rPr>
        <w:t>20</w:t>
      </w:r>
      <w:r>
        <w:rPr>
          <w:rFonts w:ascii="Times New Roman" w:hAnsi="Times New Roman"/>
          <w:i/>
          <w:sz w:val="28"/>
        </w:rPr>
        <w:t>2</w:t>
      </w:r>
      <w:r w:rsidR="005E12A9">
        <w:rPr>
          <w:rFonts w:ascii="Times New Roman" w:hAnsi="Times New Roman"/>
          <w:i/>
          <w:sz w:val="28"/>
        </w:rPr>
        <w:t>5</w:t>
      </w:r>
      <w:r w:rsidRPr="00C240C1">
        <w:rPr>
          <w:rFonts w:ascii="Times New Roman" w:hAnsi="Times New Roman"/>
          <w:i/>
          <w:sz w:val="28"/>
        </w:rPr>
        <w:t xml:space="preserve">  г.</w:t>
      </w:r>
      <w:proofErr w:type="gramEnd"/>
    </w:p>
    <w:p w14:paraId="73297172" w14:textId="486B8703" w:rsidR="00FE2343" w:rsidRDefault="005E12A9">
      <w:pPr>
        <w:spacing w:after="160" w:line="259" w:lineRule="auto"/>
      </w:pPr>
      <w:r>
        <w:br w:type="page"/>
      </w:r>
    </w:p>
    <w:sdt>
      <w:sdtPr>
        <w:rPr>
          <w:rFonts w:ascii="Calibri" w:eastAsia="Calibri" w:hAnsi="Calibri" w:cs="Times New Roman"/>
          <w:color w:val="auto"/>
          <w:sz w:val="22"/>
          <w:szCs w:val="22"/>
          <w:lang w:eastAsia="en-US"/>
        </w:rPr>
        <w:id w:val="-1072268808"/>
        <w:docPartObj>
          <w:docPartGallery w:val="Table of Contents"/>
          <w:docPartUnique/>
        </w:docPartObj>
      </w:sdtPr>
      <w:sdtEndPr>
        <w:rPr>
          <w:rFonts w:ascii="Times New Roman" w:hAnsi="Times New Roman"/>
          <w:b/>
          <w:bCs/>
          <w:sz w:val="28"/>
          <w:szCs w:val="28"/>
        </w:rPr>
      </w:sdtEndPr>
      <w:sdtContent>
        <w:p w14:paraId="17F208EB" w14:textId="7CAF5D7E" w:rsidR="00FE2343" w:rsidRPr="00FE2343" w:rsidRDefault="00FE2343" w:rsidP="00FE2343">
          <w:pPr>
            <w:pStyle w:val="ad"/>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695548F0" w14:textId="2F6847D6"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r w:rsidRPr="00FE2343">
            <w:rPr>
              <w:rFonts w:ascii="Times New Roman" w:hAnsi="Times New Roman"/>
              <w:sz w:val="28"/>
              <w:szCs w:val="28"/>
            </w:rPr>
            <w:fldChar w:fldCharType="begin"/>
          </w:r>
          <w:r w:rsidRPr="00FE2343">
            <w:rPr>
              <w:rFonts w:ascii="Times New Roman" w:hAnsi="Times New Roman"/>
              <w:sz w:val="28"/>
              <w:szCs w:val="28"/>
            </w:rPr>
            <w:instrText xml:space="preserve"> TOC \o "1-3" \h \z \u </w:instrText>
          </w:r>
          <w:r w:rsidRPr="00FE2343">
            <w:rPr>
              <w:rFonts w:ascii="Times New Roman" w:hAnsi="Times New Roman"/>
              <w:sz w:val="28"/>
              <w:szCs w:val="28"/>
            </w:rPr>
            <w:fldChar w:fldCharType="separate"/>
          </w:r>
          <w:hyperlink w:anchor="_Toc217837243" w:history="1">
            <w:r w:rsidRPr="00FE2343">
              <w:rPr>
                <w:rStyle w:val="ae"/>
                <w:rFonts w:ascii="Times New Roman" w:hAnsi="Times New Roman"/>
                <w:noProof/>
                <w:sz w:val="28"/>
                <w:szCs w:val="28"/>
              </w:rPr>
              <w:t>ВВЕДЕНИЕ</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_Toc217837243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3</w:t>
            </w:r>
            <w:r w:rsidRPr="00FE2343">
              <w:rPr>
                <w:rFonts w:ascii="Times New Roman" w:hAnsi="Times New Roman"/>
                <w:noProof/>
                <w:webHidden/>
                <w:sz w:val="28"/>
                <w:szCs w:val="28"/>
              </w:rPr>
              <w:fldChar w:fldCharType="end"/>
            </w:r>
          </w:hyperlink>
        </w:p>
        <w:p w14:paraId="07DC1414" w14:textId="7F087213"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hyperlink w:anchor="_Toc217837244" w:history="1">
            <w:r w:rsidRPr="00FE2343">
              <w:rPr>
                <w:rStyle w:val="ae"/>
                <w:rFonts w:ascii="Times New Roman" w:hAnsi="Times New Roman"/>
                <w:noProof/>
                <w:sz w:val="28"/>
                <w:szCs w:val="28"/>
              </w:rPr>
              <w:t>1 Теоретические основы фильтра верхних частот Баттерворда и применение для задачи удаления тренда изолинии для сигнала ЭКГ</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_Toc217837244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4</w:t>
            </w:r>
            <w:r w:rsidRPr="00FE2343">
              <w:rPr>
                <w:rFonts w:ascii="Times New Roman" w:hAnsi="Times New Roman"/>
                <w:noProof/>
                <w:webHidden/>
                <w:sz w:val="28"/>
                <w:szCs w:val="28"/>
              </w:rPr>
              <w:fldChar w:fldCharType="end"/>
            </w:r>
          </w:hyperlink>
        </w:p>
        <w:p w14:paraId="20FB0488" w14:textId="7DD98871"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hyperlink w:anchor="_Toc217837245" w:history="1">
            <w:r w:rsidRPr="00FE2343">
              <w:rPr>
                <w:rStyle w:val="ae"/>
                <w:rFonts w:ascii="Times New Roman" w:hAnsi="Times New Roman"/>
                <w:noProof/>
                <w:sz w:val="28"/>
                <w:szCs w:val="28"/>
              </w:rPr>
              <w:t>2 Теоретические основы сплайн</w:t>
            </w:r>
            <w:r w:rsidRPr="00FE2343">
              <w:rPr>
                <w:rStyle w:val="ae"/>
                <w:rFonts w:ascii="Times New Roman" w:hAnsi="Times New Roman"/>
                <w:bCs/>
                <w:noProof/>
                <w:sz w:val="28"/>
                <w:szCs w:val="28"/>
              </w:rPr>
              <w:t>-</w:t>
            </w:r>
            <w:r w:rsidRPr="00FE2343">
              <w:rPr>
                <w:rStyle w:val="ae"/>
                <w:rFonts w:ascii="Times New Roman" w:hAnsi="Times New Roman"/>
                <w:noProof/>
                <w:sz w:val="28"/>
                <w:szCs w:val="28"/>
              </w:rPr>
              <w:t>интерполяции и применение для задачи удаления тренда изолинии для сигнала ЭКГ</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_Toc217837245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7</w:t>
            </w:r>
            <w:r w:rsidRPr="00FE2343">
              <w:rPr>
                <w:rFonts w:ascii="Times New Roman" w:hAnsi="Times New Roman"/>
                <w:noProof/>
                <w:webHidden/>
                <w:sz w:val="28"/>
                <w:szCs w:val="28"/>
              </w:rPr>
              <w:fldChar w:fldCharType="end"/>
            </w:r>
          </w:hyperlink>
        </w:p>
        <w:p w14:paraId="58E990E6" w14:textId="79259667"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hyperlink w:anchor="_Toc217837246" w:history="1">
            <w:r w:rsidRPr="00FE2343">
              <w:rPr>
                <w:rStyle w:val="ae"/>
                <w:rFonts w:ascii="Times New Roman" w:hAnsi="Times New Roman"/>
                <w:noProof/>
                <w:sz w:val="28"/>
                <w:szCs w:val="28"/>
              </w:rPr>
              <w:t>3 Сравнение полученных результатов</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_Toc217837246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9</w:t>
            </w:r>
            <w:r w:rsidRPr="00FE2343">
              <w:rPr>
                <w:rFonts w:ascii="Times New Roman" w:hAnsi="Times New Roman"/>
                <w:noProof/>
                <w:webHidden/>
                <w:sz w:val="28"/>
                <w:szCs w:val="28"/>
              </w:rPr>
              <w:fldChar w:fldCharType="end"/>
            </w:r>
          </w:hyperlink>
        </w:p>
        <w:p w14:paraId="1368A9F0" w14:textId="61EF5159"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hyperlink w:anchor="_Toc217837247" w:history="1">
            <w:r w:rsidRPr="00FE2343">
              <w:rPr>
                <w:rStyle w:val="ae"/>
                <w:rFonts w:ascii="Times New Roman" w:hAnsi="Times New Roman"/>
                <w:noProof/>
                <w:sz w:val="28"/>
                <w:szCs w:val="28"/>
              </w:rPr>
              <w:t>ЗАКЛЮЧНИЕ</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_Toc217837247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11</w:t>
            </w:r>
            <w:r w:rsidRPr="00FE2343">
              <w:rPr>
                <w:rFonts w:ascii="Times New Roman" w:hAnsi="Times New Roman"/>
                <w:noProof/>
                <w:webHidden/>
                <w:sz w:val="28"/>
                <w:szCs w:val="28"/>
              </w:rPr>
              <w:fldChar w:fldCharType="end"/>
            </w:r>
          </w:hyperlink>
        </w:p>
        <w:p w14:paraId="314C229F" w14:textId="2EE070B9" w:rsidR="00FE2343" w:rsidRPr="00FE2343" w:rsidRDefault="00FE2343" w:rsidP="00FE2343">
          <w:pPr>
            <w:pStyle w:val="11"/>
            <w:tabs>
              <w:tab w:val="right" w:leader="dot" w:pos="9345"/>
            </w:tabs>
            <w:spacing w:line="360" w:lineRule="auto"/>
            <w:jc w:val="both"/>
            <w:rPr>
              <w:rFonts w:ascii="Times New Roman" w:eastAsiaTheme="minorEastAsia" w:hAnsi="Times New Roman"/>
              <w:noProof/>
              <w:kern w:val="2"/>
              <w:sz w:val="28"/>
              <w:szCs w:val="28"/>
              <w:lang w:eastAsia="ru-RU"/>
              <w14:ligatures w14:val="standardContextual"/>
            </w:rPr>
          </w:pPr>
          <w:hyperlink w:anchor="_Toc217837248" w:history="1">
            <w:r w:rsidRPr="00FE2343">
              <w:rPr>
                <w:rStyle w:val="ae"/>
                <w:rFonts w:ascii="Times New Roman" w:hAnsi="Times New Roman"/>
                <w:noProof/>
                <w:sz w:val="28"/>
                <w:szCs w:val="28"/>
              </w:rPr>
              <w:t>СПИСОК ИСПОЛЬЗОВАННЫХ ИСТОЧНИКОВ</w:t>
            </w:r>
            <w:r w:rsidRPr="00FE2343">
              <w:rPr>
                <w:rFonts w:ascii="Times New Roman" w:hAnsi="Times New Roman"/>
                <w:noProof/>
                <w:webHidden/>
                <w:sz w:val="28"/>
                <w:szCs w:val="28"/>
              </w:rPr>
              <w:tab/>
            </w:r>
            <w:r w:rsidRPr="00FE2343">
              <w:rPr>
                <w:rFonts w:ascii="Times New Roman" w:hAnsi="Times New Roman"/>
                <w:noProof/>
                <w:webHidden/>
                <w:sz w:val="28"/>
                <w:szCs w:val="28"/>
              </w:rPr>
              <w:fldChar w:fldCharType="begin"/>
            </w:r>
            <w:r w:rsidRPr="00FE2343">
              <w:rPr>
                <w:rFonts w:ascii="Times New Roman" w:hAnsi="Times New Roman"/>
                <w:noProof/>
                <w:webHidden/>
                <w:sz w:val="28"/>
                <w:szCs w:val="28"/>
              </w:rPr>
              <w:instrText xml:space="preserve"> PAGEREF _Toc217837248 \h </w:instrText>
            </w:r>
            <w:r w:rsidRPr="00FE2343">
              <w:rPr>
                <w:rFonts w:ascii="Times New Roman" w:hAnsi="Times New Roman"/>
                <w:noProof/>
                <w:webHidden/>
                <w:sz w:val="28"/>
                <w:szCs w:val="28"/>
              </w:rPr>
            </w:r>
            <w:r w:rsidRPr="00FE2343">
              <w:rPr>
                <w:rFonts w:ascii="Times New Roman" w:hAnsi="Times New Roman"/>
                <w:noProof/>
                <w:webHidden/>
                <w:sz w:val="28"/>
                <w:szCs w:val="28"/>
              </w:rPr>
              <w:fldChar w:fldCharType="separate"/>
            </w:r>
            <w:r w:rsidR="00810BFB">
              <w:rPr>
                <w:rFonts w:ascii="Times New Roman" w:hAnsi="Times New Roman"/>
                <w:noProof/>
                <w:webHidden/>
                <w:sz w:val="28"/>
                <w:szCs w:val="28"/>
              </w:rPr>
              <w:t>12</w:t>
            </w:r>
            <w:r w:rsidRPr="00FE2343">
              <w:rPr>
                <w:rFonts w:ascii="Times New Roman" w:hAnsi="Times New Roman"/>
                <w:noProof/>
                <w:webHidden/>
                <w:sz w:val="28"/>
                <w:szCs w:val="28"/>
              </w:rPr>
              <w:fldChar w:fldCharType="end"/>
            </w:r>
          </w:hyperlink>
        </w:p>
        <w:p w14:paraId="3B4CE56E" w14:textId="50D8FDB6" w:rsidR="00FE2343" w:rsidRPr="00FE2343" w:rsidRDefault="00FE2343" w:rsidP="00FE2343">
          <w:pPr>
            <w:spacing w:line="360" w:lineRule="auto"/>
            <w:jc w:val="both"/>
            <w:rPr>
              <w:rFonts w:ascii="Times New Roman" w:hAnsi="Times New Roman"/>
              <w:sz w:val="28"/>
              <w:szCs w:val="28"/>
            </w:rPr>
          </w:pPr>
          <w:r w:rsidRPr="00FE2343">
            <w:rPr>
              <w:rFonts w:ascii="Times New Roman" w:hAnsi="Times New Roman"/>
              <w:b/>
              <w:bCs/>
              <w:sz w:val="28"/>
              <w:szCs w:val="28"/>
            </w:rPr>
            <w:fldChar w:fldCharType="end"/>
          </w:r>
        </w:p>
      </w:sdtContent>
    </w:sdt>
    <w:p w14:paraId="5B27AAAE" w14:textId="0A4B478F" w:rsidR="00FE2343" w:rsidRPr="00FE2343" w:rsidRDefault="00FE2343">
      <w:pPr>
        <w:spacing w:after="160" w:line="259" w:lineRule="auto"/>
      </w:pPr>
      <w:r>
        <w:br w:type="page"/>
      </w:r>
    </w:p>
    <w:p w14:paraId="47D328A6" w14:textId="7CF62137" w:rsidR="00E53F9D" w:rsidRDefault="00E53F9D" w:rsidP="00E53F9D">
      <w:pPr>
        <w:pStyle w:val="1"/>
        <w:spacing w:line="360" w:lineRule="auto"/>
        <w:jc w:val="center"/>
      </w:pPr>
      <w:bookmarkStart w:id="0" w:name="_Toc217837243"/>
      <w:r>
        <w:lastRenderedPageBreak/>
        <w:t>ВВЕДЕНИЕ</w:t>
      </w:r>
      <w:bookmarkEnd w:id="0"/>
    </w:p>
    <w:p w14:paraId="64327719" w14:textId="019647F4" w:rsidR="00E53F9D" w:rsidRDefault="00E53F9D" w:rsidP="00E53F9D">
      <w:pPr>
        <w:spacing w:line="360" w:lineRule="auto"/>
        <w:ind w:firstLine="708"/>
        <w:jc w:val="both"/>
        <w:rPr>
          <w:rFonts w:ascii="Times New Roman" w:hAnsi="Times New Roman"/>
          <w:sz w:val="28"/>
          <w:szCs w:val="28"/>
          <w:lang w:eastAsia="ru-RU"/>
        </w:rPr>
      </w:pPr>
      <w:r w:rsidRPr="00E53F9D">
        <w:rPr>
          <w:rFonts w:ascii="Times New Roman" w:hAnsi="Times New Roman"/>
          <w:sz w:val="28"/>
          <w:szCs w:val="28"/>
          <w:lang w:eastAsia="ru-RU"/>
        </w:rPr>
        <w:t>При анализе сигналов электрокардиограммы (ЭКГ) важным этапом является удаление тренда изолинии — медленных флуктуаций базовой линии сигнала, вызванных движениями пациента</w:t>
      </w:r>
      <w:r w:rsidR="009B0A24" w:rsidRPr="009B0A24">
        <w:rPr>
          <w:rFonts w:ascii="Times New Roman" w:hAnsi="Times New Roman"/>
          <w:sz w:val="28"/>
          <w:szCs w:val="28"/>
          <w:lang w:eastAsia="ru-RU"/>
        </w:rPr>
        <w:t xml:space="preserve"> </w:t>
      </w:r>
      <w:r w:rsidR="009B0A24">
        <w:rPr>
          <w:rFonts w:ascii="Times New Roman" w:hAnsi="Times New Roman"/>
          <w:sz w:val="28"/>
          <w:szCs w:val="28"/>
          <w:lang w:eastAsia="ru-RU"/>
        </w:rPr>
        <w:t>или</w:t>
      </w:r>
      <w:r w:rsidRPr="00E53F9D">
        <w:rPr>
          <w:rFonts w:ascii="Times New Roman" w:hAnsi="Times New Roman"/>
          <w:sz w:val="28"/>
          <w:szCs w:val="28"/>
          <w:lang w:eastAsia="ru-RU"/>
        </w:rPr>
        <w:t xml:space="preserve"> изменениями электродного контакта</w:t>
      </w:r>
      <w:r w:rsidR="009B0A24">
        <w:rPr>
          <w:rFonts w:ascii="Times New Roman" w:hAnsi="Times New Roman"/>
          <w:sz w:val="28"/>
          <w:szCs w:val="28"/>
          <w:lang w:eastAsia="ru-RU"/>
        </w:rPr>
        <w:t>.</w:t>
      </w:r>
      <w:r w:rsidRPr="00E53F9D">
        <w:rPr>
          <w:rFonts w:ascii="Times New Roman" w:hAnsi="Times New Roman"/>
          <w:sz w:val="28"/>
          <w:szCs w:val="28"/>
          <w:lang w:eastAsia="ru-RU"/>
        </w:rPr>
        <w:t xml:space="preserve"> Наличие такого тренда искажает реальное амплитудное и временное представление сердечного ритма, затрудняя последующую диагностику и автоматическую обработку. Для корректной интерпретации ЭКГ необходимо отделить низкочастотный тренд от высокочастотных характерных </w:t>
      </w:r>
      <w:r w:rsidR="009B0A24" w:rsidRPr="00E53F9D">
        <w:rPr>
          <w:rFonts w:ascii="Times New Roman" w:hAnsi="Times New Roman"/>
          <w:sz w:val="28"/>
          <w:szCs w:val="28"/>
          <w:lang w:eastAsia="ru-RU"/>
        </w:rPr>
        <w:t>компонентов</w:t>
      </w:r>
      <w:r w:rsidRPr="00E53F9D">
        <w:rPr>
          <w:rFonts w:ascii="Times New Roman" w:hAnsi="Times New Roman"/>
          <w:sz w:val="28"/>
          <w:szCs w:val="28"/>
          <w:lang w:eastAsia="ru-RU"/>
        </w:rPr>
        <w:t xml:space="preserve">, относящихся к сердечной активности </w:t>
      </w:r>
      <w:r>
        <w:rPr>
          <w:rFonts w:ascii="Times New Roman" w:hAnsi="Times New Roman"/>
          <w:sz w:val="28"/>
          <w:szCs w:val="28"/>
          <w:lang w:eastAsia="ru-RU"/>
        </w:rPr>
        <w:fldChar w:fldCharType="begin"/>
      </w:r>
      <w:r>
        <w:rPr>
          <w:rFonts w:ascii="Times New Roman" w:hAnsi="Times New Roman"/>
          <w:sz w:val="28"/>
          <w:szCs w:val="28"/>
          <w:lang w:eastAsia="ru-RU"/>
        </w:rPr>
        <w:instrText xml:space="preserve"> ADDIN ZOTERO_ITEM CSL_CITATION {"citationID":"pDFmHsjc","properties":{"formattedCitation":"[1]","plainCitation":"[1]","noteIndex":0},"citationItems":[{"id":125,"uris":["http://zotero.org/users/local/55fmGoYe/items/LSWUYLZS"],"itemData":{"id":125,"type":"book","ISBN":"0-08-052792-2","publisher":"Academic press","title":"Bioelectrical signal processing in cardiac and neurological applications","author":[{"family":"Sörnmo","given":"Leif"},{"family":"Laguna","given":"Pablo"}],"issued":{"date-parts":[["2005"]]}}}],"schema":"https://github.com/citation-style-language/schema/raw/master/csl-citation.json"} </w:instrText>
      </w:r>
      <w:r>
        <w:rPr>
          <w:rFonts w:ascii="Times New Roman" w:hAnsi="Times New Roman"/>
          <w:sz w:val="28"/>
          <w:szCs w:val="28"/>
          <w:lang w:eastAsia="ru-RU"/>
        </w:rPr>
        <w:fldChar w:fldCharType="separate"/>
      </w:r>
      <w:r w:rsidRPr="00E53F9D">
        <w:rPr>
          <w:rFonts w:ascii="Times New Roman" w:hAnsi="Times New Roman"/>
          <w:sz w:val="28"/>
        </w:rPr>
        <w:t>[1]</w:t>
      </w:r>
      <w:r>
        <w:rPr>
          <w:rFonts w:ascii="Times New Roman" w:hAnsi="Times New Roman"/>
          <w:sz w:val="28"/>
          <w:szCs w:val="28"/>
          <w:lang w:eastAsia="ru-RU"/>
        </w:rPr>
        <w:fldChar w:fldCharType="end"/>
      </w:r>
      <w:r w:rsidRPr="00E53F9D">
        <w:rPr>
          <w:rFonts w:ascii="Times New Roman" w:hAnsi="Times New Roman"/>
          <w:sz w:val="28"/>
          <w:szCs w:val="28"/>
          <w:lang w:eastAsia="ru-RU"/>
        </w:rPr>
        <w:t>.</w:t>
      </w:r>
    </w:p>
    <w:p w14:paraId="1C464332" w14:textId="707876F3" w:rsidR="00E53F9D" w:rsidRPr="009B0A24" w:rsidRDefault="00E53F9D" w:rsidP="009B0A24">
      <w:pPr>
        <w:spacing w:line="360" w:lineRule="auto"/>
        <w:ind w:firstLine="708"/>
        <w:jc w:val="both"/>
        <w:rPr>
          <w:rFonts w:ascii="Times New Roman" w:hAnsi="Times New Roman"/>
          <w:sz w:val="28"/>
          <w:szCs w:val="28"/>
          <w:lang w:eastAsia="ru-RU"/>
        </w:rPr>
      </w:pPr>
      <w:r w:rsidRPr="00E53F9D">
        <w:rPr>
          <w:rFonts w:ascii="Times New Roman" w:hAnsi="Times New Roman"/>
          <w:sz w:val="28"/>
          <w:szCs w:val="28"/>
          <w:lang w:eastAsia="ru-RU"/>
        </w:rPr>
        <w:t>Для удаления медленного тренда изолинии из сигнала ЭКГ применяются разные подходы, среди которых наиболее распространены</w:t>
      </w:r>
      <w:r w:rsidR="009B0A24">
        <w:rPr>
          <w:rFonts w:ascii="Times New Roman" w:hAnsi="Times New Roman"/>
          <w:sz w:val="28"/>
          <w:szCs w:val="28"/>
          <w:lang w:eastAsia="ru-RU"/>
        </w:rPr>
        <w:t xml:space="preserve"> ф</w:t>
      </w:r>
      <w:r w:rsidRPr="009B0A24">
        <w:rPr>
          <w:rFonts w:ascii="Times New Roman" w:hAnsi="Times New Roman"/>
          <w:sz w:val="28"/>
          <w:szCs w:val="28"/>
          <w:lang w:eastAsia="ru-RU"/>
        </w:rPr>
        <w:t>ильтры верхних частот</w:t>
      </w:r>
      <w:r w:rsidR="009B0A24">
        <w:rPr>
          <w:rFonts w:ascii="Times New Roman" w:hAnsi="Times New Roman"/>
          <w:sz w:val="28"/>
          <w:szCs w:val="28"/>
          <w:lang w:eastAsia="ru-RU"/>
        </w:rPr>
        <w:t xml:space="preserve"> и с</w:t>
      </w:r>
      <w:r w:rsidRPr="009B0A24">
        <w:rPr>
          <w:rFonts w:ascii="Times New Roman" w:hAnsi="Times New Roman"/>
          <w:sz w:val="28"/>
          <w:szCs w:val="28"/>
          <w:lang w:eastAsia="ru-RU"/>
        </w:rPr>
        <w:t>плайн-интерполяция</w:t>
      </w:r>
      <w:r w:rsidR="009B0A24" w:rsidRPr="009B0A24">
        <w:rPr>
          <w:rFonts w:ascii="Times New Roman" w:hAnsi="Times New Roman"/>
          <w:sz w:val="28"/>
          <w:szCs w:val="28"/>
          <w:lang w:eastAsia="ru-RU"/>
        </w:rPr>
        <w:t>.</w:t>
      </w:r>
    </w:p>
    <w:p w14:paraId="0AACB44B" w14:textId="77777777" w:rsidR="00AE7033" w:rsidRDefault="00AE7033" w:rsidP="00AE7033">
      <w:pPr>
        <w:spacing w:line="360" w:lineRule="auto"/>
        <w:ind w:firstLine="708"/>
        <w:jc w:val="both"/>
        <w:rPr>
          <w:rFonts w:ascii="Times New Roman" w:hAnsi="Times New Roman"/>
          <w:sz w:val="28"/>
          <w:szCs w:val="28"/>
          <w:lang w:eastAsia="ru-RU"/>
        </w:rPr>
      </w:pPr>
      <w:r w:rsidRPr="00AE7033">
        <w:rPr>
          <w:rFonts w:ascii="Times New Roman" w:hAnsi="Times New Roman"/>
          <w:sz w:val="28"/>
          <w:szCs w:val="28"/>
          <w:lang w:eastAsia="ru-RU"/>
        </w:rPr>
        <w:t xml:space="preserve">Фильтрация верхних частот широко используется благодаря своей способности эффективно отделять медленные низкочастотные компоненты от быстропеременных сигналов, что особенно важно в медицине при анализе ЭКГ, где необходимо сохранить форму важнейших элементов сигнала, таких как QRS-комплексы. Этот метод прост в реализации, имеет хорошо изученные теоретические основы и легко настраивается под конкретные частоты среза. </w:t>
      </w:r>
    </w:p>
    <w:p w14:paraId="30E678A3" w14:textId="077B5B3E" w:rsidR="00AE7033" w:rsidRDefault="00AE7033" w:rsidP="00AE7033">
      <w:pPr>
        <w:spacing w:line="360" w:lineRule="auto"/>
        <w:ind w:firstLine="708"/>
        <w:jc w:val="both"/>
        <w:rPr>
          <w:rFonts w:ascii="Times New Roman" w:hAnsi="Times New Roman"/>
          <w:sz w:val="28"/>
          <w:szCs w:val="28"/>
          <w:lang w:eastAsia="ru-RU"/>
        </w:rPr>
      </w:pPr>
      <w:r w:rsidRPr="00AE7033">
        <w:rPr>
          <w:rFonts w:ascii="Times New Roman" w:hAnsi="Times New Roman"/>
          <w:sz w:val="28"/>
          <w:szCs w:val="28"/>
          <w:lang w:eastAsia="ru-RU"/>
        </w:rPr>
        <w:t>Сплайн-интерполяция применяется для точного и плавного выделения тренда, позволяя адаптироваться к локальным изменениям сигнала без искажения основных деталей</w:t>
      </w:r>
      <w:r w:rsidR="009B0A24">
        <w:rPr>
          <w:rFonts w:ascii="Times New Roman" w:hAnsi="Times New Roman"/>
          <w:sz w:val="28"/>
          <w:szCs w:val="28"/>
          <w:lang w:eastAsia="ru-RU"/>
        </w:rPr>
        <w:t>.</w:t>
      </w:r>
    </w:p>
    <w:p w14:paraId="11F89BD9" w14:textId="7ACEECC6" w:rsidR="00DA1BA3" w:rsidRDefault="00DA1BA3" w:rsidP="00DA1BA3">
      <w:pPr>
        <w:spacing w:line="360" w:lineRule="auto"/>
        <w:jc w:val="both"/>
        <w:rPr>
          <w:rFonts w:ascii="Times New Roman" w:hAnsi="Times New Roman"/>
          <w:sz w:val="28"/>
          <w:szCs w:val="28"/>
        </w:rPr>
      </w:pPr>
      <w:r>
        <w:rPr>
          <w:rFonts w:ascii="Times New Roman" w:hAnsi="Times New Roman"/>
          <w:sz w:val="28"/>
          <w:szCs w:val="28"/>
        </w:rPr>
        <w:t>Цел</w:t>
      </w:r>
      <w:r w:rsidR="00AE7033">
        <w:rPr>
          <w:rFonts w:ascii="Times New Roman" w:hAnsi="Times New Roman"/>
          <w:sz w:val="28"/>
          <w:szCs w:val="28"/>
        </w:rPr>
        <w:t>ь</w:t>
      </w:r>
      <w:r>
        <w:rPr>
          <w:rFonts w:ascii="Times New Roman" w:hAnsi="Times New Roman"/>
          <w:sz w:val="28"/>
          <w:szCs w:val="28"/>
        </w:rPr>
        <w:t xml:space="preserve"> работы: удалить тренд изолинии из ЭКГ сигнала</w:t>
      </w:r>
    </w:p>
    <w:p w14:paraId="54A86007" w14:textId="1432D67C" w:rsidR="00DA1BA3" w:rsidRDefault="00DA1BA3" w:rsidP="00DA1BA3">
      <w:pPr>
        <w:spacing w:line="360" w:lineRule="auto"/>
        <w:jc w:val="both"/>
        <w:rPr>
          <w:rFonts w:ascii="Times New Roman" w:hAnsi="Times New Roman"/>
          <w:sz w:val="28"/>
          <w:szCs w:val="28"/>
        </w:rPr>
      </w:pPr>
      <w:r>
        <w:rPr>
          <w:rFonts w:ascii="Times New Roman" w:hAnsi="Times New Roman"/>
          <w:sz w:val="28"/>
          <w:szCs w:val="28"/>
        </w:rPr>
        <w:t xml:space="preserve">Задачи: </w:t>
      </w:r>
    </w:p>
    <w:p w14:paraId="27699C1D" w14:textId="73039AD1" w:rsidR="00DA1BA3" w:rsidRDefault="00DA1BA3" w:rsidP="00DA1BA3">
      <w:pPr>
        <w:pStyle w:val="a7"/>
        <w:numPr>
          <w:ilvl w:val="0"/>
          <w:numId w:val="1"/>
        </w:numPr>
        <w:spacing w:line="360" w:lineRule="auto"/>
        <w:jc w:val="both"/>
        <w:rPr>
          <w:rFonts w:ascii="Times New Roman" w:hAnsi="Times New Roman"/>
          <w:sz w:val="28"/>
          <w:szCs w:val="28"/>
        </w:rPr>
      </w:pPr>
      <w:r>
        <w:rPr>
          <w:rFonts w:ascii="Times New Roman" w:hAnsi="Times New Roman"/>
          <w:sz w:val="28"/>
          <w:szCs w:val="28"/>
        </w:rPr>
        <w:t xml:space="preserve">Удаление тренда изолинии с помощью фильтра верхних частот </w:t>
      </w:r>
      <w:proofErr w:type="spellStart"/>
      <w:r>
        <w:rPr>
          <w:rFonts w:ascii="Times New Roman" w:hAnsi="Times New Roman"/>
          <w:sz w:val="28"/>
          <w:szCs w:val="28"/>
        </w:rPr>
        <w:t>Баттерворда</w:t>
      </w:r>
      <w:proofErr w:type="spellEnd"/>
      <w:r w:rsidR="00AE7033">
        <w:rPr>
          <w:rFonts w:ascii="Times New Roman" w:hAnsi="Times New Roman"/>
          <w:sz w:val="28"/>
          <w:szCs w:val="28"/>
        </w:rPr>
        <w:t>;</w:t>
      </w:r>
    </w:p>
    <w:p w14:paraId="44EDE782" w14:textId="43C379B8" w:rsidR="00DA1BA3" w:rsidRDefault="00DA1BA3" w:rsidP="00DA1BA3">
      <w:pPr>
        <w:pStyle w:val="a7"/>
        <w:numPr>
          <w:ilvl w:val="0"/>
          <w:numId w:val="1"/>
        </w:numPr>
        <w:spacing w:line="360" w:lineRule="auto"/>
        <w:jc w:val="both"/>
        <w:rPr>
          <w:rFonts w:ascii="Times New Roman" w:hAnsi="Times New Roman"/>
          <w:sz w:val="28"/>
          <w:szCs w:val="28"/>
        </w:rPr>
      </w:pPr>
      <w:r>
        <w:rPr>
          <w:rFonts w:ascii="Times New Roman" w:hAnsi="Times New Roman"/>
          <w:sz w:val="28"/>
          <w:szCs w:val="28"/>
        </w:rPr>
        <w:t>Удаление тренда изолинии с помощью кубической сплайн</w:t>
      </w:r>
      <w:r w:rsidR="00515D08">
        <w:rPr>
          <w:rFonts w:ascii="Times New Roman" w:hAnsi="Times New Roman"/>
          <w:sz w:val="28"/>
          <w:szCs w:val="28"/>
        </w:rPr>
        <w:t>-</w:t>
      </w:r>
      <w:r>
        <w:rPr>
          <w:rFonts w:ascii="Times New Roman" w:hAnsi="Times New Roman"/>
          <w:sz w:val="28"/>
          <w:szCs w:val="28"/>
        </w:rPr>
        <w:t>интерполяции</w:t>
      </w:r>
      <w:r w:rsidR="00AE7033">
        <w:rPr>
          <w:rFonts w:ascii="Times New Roman" w:hAnsi="Times New Roman"/>
          <w:sz w:val="28"/>
          <w:szCs w:val="28"/>
        </w:rPr>
        <w:t>;</w:t>
      </w:r>
    </w:p>
    <w:p w14:paraId="0BE809EE" w14:textId="62E86530" w:rsidR="00AE7033" w:rsidRPr="009B0A24" w:rsidRDefault="00E53F9D" w:rsidP="009B0A24">
      <w:pPr>
        <w:pStyle w:val="a7"/>
        <w:numPr>
          <w:ilvl w:val="0"/>
          <w:numId w:val="1"/>
        </w:numPr>
        <w:spacing w:line="360" w:lineRule="auto"/>
        <w:jc w:val="both"/>
        <w:rPr>
          <w:rFonts w:ascii="Times New Roman" w:hAnsi="Times New Roman"/>
          <w:sz w:val="28"/>
          <w:szCs w:val="28"/>
        </w:rPr>
      </w:pPr>
      <w:r>
        <w:rPr>
          <w:rFonts w:ascii="Times New Roman" w:hAnsi="Times New Roman"/>
          <w:sz w:val="28"/>
          <w:szCs w:val="28"/>
        </w:rPr>
        <w:t>Сравнить полученные результаты</w:t>
      </w:r>
      <w:r w:rsidR="00AE7033">
        <w:rPr>
          <w:rFonts w:ascii="Times New Roman" w:hAnsi="Times New Roman"/>
          <w:sz w:val="28"/>
          <w:szCs w:val="28"/>
        </w:rPr>
        <w:t>.</w:t>
      </w:r>
    </w:p>
    <w:p w14:paraId="2B16D91B" w14:textId="7621BDC7" w:rsidR="00E53F9D" w:rsidRDefault="00AE7033" w:rsidP="00AE7033">
      <w:pPr>
        <w:pStyle w:val="1"/>
        <w:spacing w:line="360" w:lineRule="auto"/>
      </w:pPr>
      <w:bookmarkStart w:id="1" w:name="_Toc217837244"/>
      <w:r>
        <w:lastRenderedPageBreak/>
        <w:t xml:space="preserve">1 Теоретические основы фильтра верхних частот </w:t>
      </w:r>
      <w:proofErr w:type="spellStart"/>
      <w:r>
        <w:t>Баттерворда</w:t>
      </w:r>
      <w:proofErr w:type="spellEnd"/>
      <w:r>
        <w:t xml:space="preserve"> и применение для задачи удаления тренда изолинии для сигнала ЭКГ</w:t>
      </w:r>
      <w:bookmarkEnd w:id="1"/>
    </w:p>
    <w:p w14:paraId="2906CDE9" w14:textId="77777777" w:rsidR="00683DD9" w:rsidRDefault="00AE7033" w:rsidP="00AE7033">
      <w:pPr>
        <w:spacing w:line="360" w:lineRule="auto"/>
        <w:ind w:firstLine="708"/>
        <w:jc w:val="both"/>
        <w:rPr>
          <w:rFonts w:ascii="Times New Roman" w:hAnsi="Times New Roman"/>
          <w:sz w:val="28"/>
          <w:szCs w:val="28"/>
          <w:lang w:eastAsia="ru-RU"/>
        </w:rPr>
      </w:pPr>
      <w:r w:rsidRPr="00AE7033">
        <w:rPr>
          <w:rFonts w:ascii="Times New Roman" w:hAnsi="Times New Roman"/>
          <w:sz w:val="28"/>
          <w:szCs w:val="28"/>
          <w:lang w:eastAsia="ru-RU"/>
        </w:rPr>
        <w:t xml:space="preserve">Фильтр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 это тип линейного фильтра, известный своей максимально плоской амплитудно-частотной характеристикой (АЧХ) в полосе пропускания. Это значит, что он не имеет пиков и провалов на частотах ниже частоты среза, обеспечивая плавный и равномерный отклик. В случае фильтра верхних частот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он пропускает сигналы выше заданной частоты среза, блокируя более низкие частоты. </w:t>
      </w:r>
    </w:p>
    <w:p w14:paraId="55328334" w14:textId="77777777" w:rsidR="00AE7033" w:rsidRDefault="00AE7033" w:rsidP="00AE7033">
      <w:pPr>
        <w:spacing w:line="360" w:lineRule="auto"/>
        <w:ind w:firstLine="708"/>
        <w:jc w:val="both"/>
        <w:rPr>
          <w:rFonts w:ascii="Times New Roman" w:hAnsi="Times New Roman"/>
          <w:sz w:val="28"/>
          <w:szCs w:val="28"/>
          <w:lang w:eastAsia="ru-RU"/>
        </w:rPr>
      </w:pPr>
      <w:r w:rsidRPr="00AE7033">
        <w:rPr>
          <w:rFonts w:ascii="Times New Roman" w:hAnsi="Times New Roman"/>
          <w:sz w:val="28"/>
          <w:szCs w:val="28"/>
          <w:lang w:eastAsia="ru-RU"/>
        </w:rPr>
        <w:t xml:space="preserve">Основная особенность фильтра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 его </w:t>
      </w:r>
      <w:proofErr w:type="spellStart"/>
      <w:r w:rsidRPr="00AE7033">
        <w:rPr>
          <w:rFonts w:ascii="Times New Roman" w:hAnsi="Times New Roman"/>
          <w:sz w:val="28"/>
          <w:szCs w:val="28"/>
          <w:lang w:eastAsia="ru-RU"/>
        </w:rPr>
        <w:t>полиномный</w:t>
      </w:r>
      <w:proofErr w:type="spellEnd"/>
      <w:r w:rsidRPr="00AE7033">
        <w:rPr>
          <w:rFonts w:ascii="Times New Roman" w:hAnsi="Times New Roman"/>
          <w:sz w:val="28"/>
          <w:szCs w:val="28"/>
          <w:lang w:eastAsia="ru-RU"/>
        </w:rPr>
        <w:t xml:space="preserve"> коэффициент порядка n, который определяет крутизну среза: чем выше порядок, тем более резкий переход от подавления к пропусканию частот. При этом фазовые искажения у фильтра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умеренные, что важно при анализе биомедицинских и других сигналов, где форма сигнала критична.</w:t>
      </w:r>
    </w:p>
    <w:p w14:paraId="1A6542DB" w14:textId="7167DB84" w:rsidR="00AE7033" w:rsidRPr="00AE7033" w:rsidRDefault="00AE7033" w:rsidP="00885305">
      <w:pPr>
        <w:spacing w:line="360" w:lineRule="auto"/>
        <w:ind w:firstLine="708"/>
        <w:jc w:val="both"/>
        <w:rPr>
          <w:rFonts w:ascii="Times New Roman" w:hAnsi="Times New Roman"/>
          <w:sz w:val="28"/>
          <w:szCs w:val="28"/>
          <w:lang w:eastAsia="ru-RU"/>
        </w:rPr>
      </w:pPr>
      <w:r w:rsidRPr="00AE7033">
        <w:rPr>
          <w:rFonts w:ascii="Times New Roman" w:hAnsi="Times New Roman"/>
          <w:sz w:val="28"/>
          <w:szCs w:val="28"/>
          <w:lang w:eastAsia="ru-RU"/>
        </w:rPr>
        <w:t xml:space="preserve">В задачах, где необходимо отделить медленные изменения (тренд) от быстропеременных сигналов, фильтр верхних частот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применяется для удаления низкочастотного фона. Например, при обработке физиологических сигналов (ЭКГ, ЭЭГ) тренд может быть вызван изменением положения датчиков или дыхательными движениями, искажая анализ важных составляющих сигнала. Использование фильтра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позволяет эффективно подавлять эти низкие частоты при минимальном влиянии на форму высокочастотных компонентов, таких как QRS-комплекс в ЭКГ. Благодаря плавному и равномерному отклику фильтр сохраняет естественную структуру сигнала, избегая искажений и артефактов, типичных для более </w:t>
      </w:r>
      <w:r w:rsidR="009B0A24">
        <w:rPr>
          <w:rFonts w:ascii="Times New Roman" w:hAnsi="Times New Roman"/>
          <w:sz w:val="28"/>
          <w:szCs w:val="28"/>
          <w:lang w:eastAsia="ru-RU"/>
        </w:rPr>
        <w:t>резких</w:t>
      </w:r>
      <w:r w:rsidRPr="00AE7033">
        <w:rPr>
          <w:rFonts w:ascii="Times New Roman" w:hAnsi="Times New Roman"/>
          <w:sz w:val="28"/>
          <w:szCs w:val="28"/>
          <w:lang w:eastAsia="ru-RU"/>
        </w:rPr>
        <w:t xml:space="preserve"> фильтров. Таким образом, фильтр верхних частот </w:t>
      </w:r>
      <w:proofErr w:type="spellStart"/>
      <w:r w:rsidRPr="00AE7033">
        <w:rPr>
          <w:rFonts w:ascii="Times New Roman" w:hAnsi="Times New Roman"/>
          <w:sz w:val="28"/>
          <w:szCs w:val="28"/>
          <w:lang w:eastAsia="ru-RU"/>
        </w:rPr>
        <w:t>Баттерворда</w:t>
      </w:r>
      <w:proofErr w:type="spellEnd"/>
      <w:r w:rsidRPr="00AE7033">
        <w:rPr>
          <w:rFonts w:ascii="Times New Roman" w:hAnsi="Times New Roman"/>
          <w:sz w:val="28"/>
          <w:szCs w:val="28"/>
          <w:lang w:eastAsia="ru-RU"/>
        </w:rPr>
        <w:t xml:space="preserve"> обеспечивает баланс между подавлением нежелательных низкочастотных компонентов и сохранением информативной части сигнала, что делает его одним из наиболее предпочтительных методов для предварительной обработки биомедицинских и других временных рядов.</w:t>
      </w:r>
    </w:p>
    <w:p w14:paraId="704BDDDB" w14:textId="2966DFFA" w:rsidR="00515D08" w:rsidRPr="00515D08" w:rsidRDefault="00FA7637" w:rsidP="00515D08">
      <w:pPr>
        <w:spacing w:line="360" w:lineRule="auto"/>
        <w:ind w:firstLine="708"/>
        <w:jc w:val="both"/>
        <w:rPr>
          <w:rFonts w:ascii="Times New Roman" w:hAnsi="Times New Roman"/>
          <w:sz w:val="28"/>
          <w:szCs w:val="28"/>
          <w:lang w:eastAsia="ru-RU"/>
        </w:rPr>
      </w:pPr>
      <w:r>
        <w:rPr>
          <w:rFonts w:ascii="Times New Roman" w:hAnsi="Times New Roman"/>
          <w:sz w:val="28"/>
          <w:szCs w:val="28"/>
          <w:lang w:eastAsia="ru-RU"/>
        </w:rPr>
        <w:lastRenderedPageBreak/>
        <w:t>Для реализации</w:t>
      </w:r>
      <w:r w:rsidR="00885305">
        <w:rPr>
          <w:rFonts w:ascii="Times New Roman" w:hAnsi="Times New Roman"/>
          <w:sz w:val="28"/>
          <w:szCs w:val="28"/>
          <w:lang w:eastAsia="ru-RU"/>
        </w:rPr>
        <w:t xml:space="preserve"> ФВЧ </w:t>
      </w:r>
      <w:proofErr w:type="spellStart"/>
      <w:r w:rsidR="00885305">
        <w:rPr>
          <w:rFonts w:ascii="Times New Roman" w:hAnsi="Times New Roman"/>
          <w:sz w:val="28"/>
          <w:szCs w:val="28"/>
          <w:lang w:eastAsia="ru-RU"/>
        </w:rPr>
        <w:t>Баттерворда</w:t>
      </w:r>
      <w:proofErr w:type="spellEnd"/>
      <w:r w:rsidR="00885305">
        <w:rPr>
          <w:rFonts w:ascii="Times New Roman" w:hAnsi="Times New Roman"/>
          <w:sz w:val="28"/>
          <w:szCs w:val="28"/>
          <w:lang w:eastAsia="ru-RU"/>
        </w:rPr>
        <w:t xml:space="preserve"> был использован инструмент </w:t>
      </w:r>
      <w:r w:rsidR="00885305">
        <w:rPr>
          <w:rFonts w:ascii="Times New Roman" w:hAnsi="Times New Roman"/>
          <w:sz w:val="28"/>
          <w:szCs w:val="28"/>
          <w:lang w:val="en-US" w:eastAsia="ru-RU"/>
        </w:rPr>
        <w:t>Filter</w:t>
      </w:r>
      <w:r w:rsidR="00885305" w:rsidRPr="00885305">
        <w:rPr>
          <w:rFonts w:ascii="Times New Roman" w:hAnsi="Times New Roman"/>
          <w:sz w:val="28"/>
          <w:szCs w:val="28"/>
          <w:lang w:eastAsia="ru-RU"/>
        </w:rPr>
        <w:t xml:space="preserve"> </w:t>
      </w:r>
      <w:r w:rsidR="00885305">
        <w:rPr>
          <w:rFonts w:ascii="Times New Roman" w:hAnsi="Times New Roman"/>
          <w:sz w:val="28"/>
          <w:szCs w:val="28"/>
          <w:lang w:val="en-US" w:eastAsia="ru-RU"/>
        </w:rPr>
        <w:t>Design</w:t>
      </w:r>
      <w:r w:rsidR="00885305">
        <w:rPr>
          <w:rFonts w:ascii="Times New Roman" w:hAnsi="Times New Roman"/>
          <w:sz w:val="28"/>
          <w:szCs w:val="28"/>
          <w:lang w:eastAsia="ru-RU"/>
        </w:rPr>
        <w:t xml:space="preserve"> в среде программирования </w:t>
      </w:r>
      <w:proofErr w:type="spellStart"/>
      <w:r w:rsidR="00885305">
        <w:rPr>
          <w:rFonts w:ascii="Times New Roman" w:hAnsi="Times New Roman"/>
          <w:sz w:val="28"/>
          <w:szCs w:val="28"/>
          <w:lang w:val="en-US" w:eastAsia="ru-RU"/>
        </w:rPr>
        <w:t>Matlab</w:t>
      </w:r>
      <w:proofErr w:type="spellEnd"/>
      <w:r w:rsidR="00885305">
        <w:rPr>
          <w:rFonts w:ascii="Times New Roman" w:hAnsi="Times New Roman"/>
          <w:sz w:val="28"/>
          <w:szCs w:val="28"/>
          <w:lang w:eastAsia="ru-RU"/>
        </w:rPr>
        <w:t xml:space="preserve">. </w:t>
      </w:r>
      <w:r w:rsidR="00810BFB">
        <w:rPr>
          <w:rFonts w:ascii="Times New Roman" w:hAnsi="Times New Roman"/>
          <w:sz w:val="28"/>
          <w:szCs w:val="28"/>
          <w:lang w:eastAsia="ru-RU"/>
        </w:rPr>
        <w:t xml:space="preserve">Выбрана </w:t>
      </w:r>
      <w:r w:rsidR="00885305">
        <w:rPr>
          <w:rFonts w:ascii="Times New Roman" w:hAnsi="Times New Roman"/>
          <w:sz w:val="28"/>
          <w:szCs w:val="28"/>
          <w:lang w:eastAsia="ru-RU"/>
        </w:rPr>
        <w:t xml:space="preserve">частота среза выбрана </w:t>
      </w:r>
      <w:r w:rsidR="00683DD9">
        <w:rPr>
          <w:rFonts w:ascii="Times New Roman" w:hAnsi="Times New Roman"/>
          <w:sz w:val="28"/>
          <w:szCs w:val="28"/>
          <w:lang w:eastAsia="ru-RU"/>
        </w:rPr>
        <w:t>1</w:t>
      </w:r>
      <w:r w:rsidR="00885305">
        <w:rPr>
          <w:rFonts w:ascii="Times New Roman" w:hAnsi="Times New Roman"/>
          <w:sz w:val="28"/>
          <w:szCs w:val="28"/>
          <w:lang w:eastAsia="ru-RU"/>
        </w:rPr>
        <w:t xml:space="preserve"> Гц</w:t>
      </w:r>
      <w:r w:rsidR="00683DD9">
        <w:rPr>
          <w:rFonts w:ascii="Times New Roman" w:hAnsi="Times New Roman"/>
          <w:sz w:val="28"/>
          <w:szCs w:val="28"/>
          <w:lang w:eastAsia="ru-RU"/>
        </w:rPr>
        <w:t xml:space="preserve"> </w:t>
      </w:r>
      <w:r w:rsidR="00810BFB">
        <w:rPr>
          <w:rFonts w:ascii="Times New Roman" w:hAnsi="Times New Roman"/>
          <w:sz w:val="28"/>
          <w:szCs w:val="28"/>
          <w:lang w:eastAsia="ru-RU"/>
        </w:rPr>
        <w:t>и</w:t>
      </w:r>
      <w:r w:rsidR="00683DD9">
        <w:rPr>
          <w:rFonts w:ascii="Times New Roman" w:hAnsi="Times New Roman"/>
          <w:sz w:val="28"/>
          <w:szCs w:val="28"/>
          <w:lang w:eastAsia="ru-RU"/>
        </w:rPr>
        <w:t xml:space="preserve"> частот</w:t>
      </w:r>
      <w:r w:rsidR="00810BFB">
        <w:rPr>
          <w:rFonts w:ascii="Times New Roman" w:hAnsi="Times New Roman"/>
          <w:sz w:val="28"/>
          <w:szCs w:val="28"/>
          <w:lang w:eastAsia="ru-RU"/>
        </w:rPr>
        <w:t>а</w:t>
      </w:r>
      <w:r w:rsidR="00683DD9">
        <w:rPr>
          <w:rFonts w:ascii="Times New Roman" w:hAnsi="Times New Roman"/>
          <w:sz w:val="28"/>
          <w:szCs w:val="28"/>
          <w:lang w:eastAsia="ru-RU"/>
        </w:rPr>
        <w:t xml:space="preserve"> дискретизации 200 Гц. </w:t>
      </w:r>
      <w:r w:rsidR="00515D08" w:rsidRPr="00515D08">
        <w:rPr>
          <w:rFonts w:ascii="Times New Roman" w:hAnsi="Times New Roman"/>
          <w:sz w:val="28"/>
          <w:szCs w:val="28"/>
          <w:lang w:eastAsia="ru-RU"/>
        </w:rPr>
        <w:t xml:space="preserve">При выборе </w:t>
      </w:r>
      <w:r w:rsidR="00515D08">
        <w:rPr>
          <w:rFonts w:ascii="Times New Roman" w:hAnsi="Times New Roman"/>
          <w:sz w:val="28"/>
          <w:szCs w:val="28"/>
          <w:lang w:eastAsia="ru-RU"/>
        </w:rPr>
        <w:t xml:space="preserve">частоты </w:t>
      </w:r>
      <w:r w:rsidR="00515D08" w:rsidRPr="00515D08">
        <w:rPr>
          <w:rFonts w:ascii="Times New Roman" w:hAnsi="Times New Roman"/>
          <w:sz w:val="28"/>
          <w:szCs w:val="28"/>
          <w:lang w:eastAsia="ru-RU"/>
        </w:rPr>
        <w:t>среза нужно учитывать баланс между удалением шумов и сохранением полезных сигналов низкой частоты</w:t>
      </w:r>
      <w:r w:rsidR="00515D08">
        <w:rPr>
          <w:rFonts w:ascii="Times New Roman" w:hAnsi="Times New Roman"/>
          <w:sz w:val="28"/>
          <w:szCs w:val="28"/>
          <w:lang w:eastAsia="ru-RU"/>
        </w:rPr>
        <w:t xml:space="preserve"> и </w:t>
      </w:r>
      <w:r w:rsidR="00515D08" w:rsidRPr="00515D08">
        <w:rPr>
          <w:rFonts w:ascii="Times New Roman" w:hAnsi="Times New Roman"/>
          <w:sz w:val="28"/>
          <w:szCs w:val="28"/>
          <w:lang w:eastAsia="ru-RU"/>
        </w:rPr>
        <w:t xml:space="preserve">если срез слишком высокий, </w:t>
      </w:r>
      <w:r w:rsidR="00515D08">
        <w:rPr>
          <w:rFonts w:ascii="Times New Roman" w:hAnsi="Times New Roman"/>
          <w:sz w:val="28"/>
          <w:szCs w:val="28"/>
          <w:lang w:eastAsia="ru-RU"/>
        </w:rPr>
        <w:t>есть возможность</w:t>
      </w:r>
      <w:r w:rsidR="00515D08" w:rsidRPr="00515D08">
        <w:rPr>
          <w:rFonts w:ascii="Times New Roman" w:hAnsi="Times New Roman"/>
          <w:sz w:val="28"/>
          <w:szCs w:val="28"/>
          <w:lang w:eastAsia="ru-RU"/>
        </w:rPr>
        <w:t xml:space="preserve"> потерять полезные медленные колебания</w:t>
      </w:r>
    </w:p>
    <w:p w14:paraId="01DA9DB6" w14:textId="06AF98AE" w:rsidR="00AE7033" w:rsidRDefault="00885305" w:rsidP="00515D08">
      <w:pPr>
        <w:spacing w:line="360" w:lineRule="auto"/>
        <w:ind w:firstLine="708"/>
        <w:jc w:val="both"/>
        <w:rPr>
          <w:rFonts w:ascii="Times New Roman" w:hAnsi="Times New Roman"/>
          <w:sz w:val="28"/>
          <w:szCs w:val="28"/>
          <w:lang w:eastAsia="ru-RU"/>
        </w:rPr>
      </w:pPr>
      <w:r>
        <w:rPr>
          <w:rFonts w:ascii="Times New Roman" w:hAnsi="Times New Roman"/>
          <w:sz w:val="28"/>
          <w:szCs w:val="28"/>
          <w:lang w:eastAsia="ru-RU"/>
        </w:rPr>
        <w:t xml:space="preserve">Фильтр выбран 1-го порядка, чтобы </w:t>
      </w:r>
      <w:r w:rsidR="009B0A24">
        <w:rPr>
          <w:rFonts w:ascii="Times New Roman" w:hAnsi="Times New Roman"/>
          <w:sz w:val="28"/>
          <w:szCs w:val="28"/>
          <w:lang w:eastAsia="ru-RU"/>
        </w:rPr>
        <w:t>меньше искажалась</w:t>
      </w:r>
      <w:r>
        <w:rPr>
          <w:rFonts w:ascii="Times New Roman" w:hAnsi="Times New Roman"/>
          <w:sz w:val="28"/>
          <w:szCs w:val="28"/>
          <w:lang w:eastAsia="ru-RU"/>
        </w:rPr>
        <w:t xml:space="preserve"> фаза исходного сигнала. На рисунке 1 представлена АХЧ ФВЧ 1-го порядка </w:t>
      </w:r>
      <w:proofErr w:type="spellStart"/>
      <w:r>
        <w:rPr>
          <w:rFonts w:ascii="Times New Roman" w:hAnsi="Times New Roman"/>
          <w:sz w:val="28"/>
          <w:szCs w:val="28"/>
          <w:lang w:eastAsia="ru-RU"/>
        </w:rPr>
        <w:t>Баттерворда</w:t>
      </w:r>
      <w:proofErr w:type="spellEnd"/>
      <w:r>
        <w:rPr>
          <w:rFonts w:ascii="Times New Roman" w:hAnsi="Times New Roman"/>
          <w:sz w:val="28"/>
          <w:szCs w:val="28"/>
          <w:lang w:eastAsia="ru-RU"/>
        </w:rPr>
        <w:t>.</w:t>
      </w:r>
      <w:r w:rsidR="00683DD9">
        <w:rPr>
          <w:rFonts w:ascii="Times New Roman" w:hAnsi="Times New Roman"/>
          <w:sz w:val="28"/>
          <w:szCs w:val="28"/>
          <w:lang w:eastAsia="ru-RU"/>
        </w:rPr>
        <w:t xml:space="preserve"> </w:t>
      </w:r>
    </w:p>
    <w:p w14:paraId="7E826D23" w14:textId="44133135" w:rsidR="00885305" w:rsidRDefault="00885305" w:rsidP="00885305">
      <w:pPr>
        <w:spacing w:line="36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6ADE00BE" wp14:editId="33FE7675">
            <wp:extent cx="5935980" cy="4853940"/>
            <wp:effectExtent l="0" t="0" r="7620" b="3810"/>
            <wp:docPr id="42504017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853940"/>
                    </a:xfrm>
                    <a:prstGeom prst="rect">
                      <a:avLst/>
                    </a:prstGeom>
                    <a:noFill/>
                    <a:ln>
                      <a:noFill/>
                    </a:ln>
                  </pic:spPr>
                </pic:pic>
              </a:graphicData>
            </a:graphic>
          </wp:inline>
        </w:drawing>
      </w:r>
    </w:p>
    <w:p w14:paraId="358B7C0E" w14:textId="42005476" w:rsidR="00885305" w:rsidRDefault="00885305" w:rsidP="00885305">
      <w:pPr>
        <w:spacing w:line="360" w:lineRule="auto"/>
        <w:jc w:val="center"/>
        <w:rPr>
          <w:rFonts w:ascii="Times New Roman" w:hAnsi="Times New Roman"/>
          <w:sz w:val="28"/>
          <w:szCs w:val="28"/>
          <w:lang w:eastAsia="ru-RU"/>
        </w:rPr>
      </w:pPr>
      <w:r>
        <w:rPr>
          <w:rFonts w:ascii="Times New Roman" w:hAnsi="Times New Roman"/>
          <w:sz w:val="28"/>
          <w:szCs w:val="28"/>
          <w:lang w:eastAsia="ru-RU"/>
        </w:rPr>
        <w:t xml:space="preserve">Рисунок 1 — АЧХ ФВЧ </w:t>
      </w:r>
      <w:proofErr w:type="spellStart"/>
      <w:r>
        <w:rPr>
          <w:rFonts w:ascii="Times New Roman" w:hAnsi="Times New Roman"/>
          <w:sz w:val="28"/>
          <w:szCs w:val="28"/>
          <w:lang w:eastAsia="ru-RU"/>
        </w:rPr>
        <w:t>Баттерворда</w:t>
      </w:r>
      <w:proofErr w:type="spellEnd"/>
      <w:r>
        <w:rPr>
          <w:rFonts w:ascii="Times New Roman" w:hAnsi="Times New Roman"/>
          <w:sz w:val="28"/>
          <w:szCs w:val="28"/>
          <w:lang w:eastAsia="ru-RU"/>
        </w:rPr>
        <w:t xml:space="preserve"> 1-го порядка</w:t>
      </w:r>
    </w:p>
    <w:p w14:paraId="1427C3AC" w14:textId="214FAEF1" w:rsidR="00683DD9" w:rsidRDefault="00683DD9" w:rsidP="00683DD9">
      <w:pPr>
        <w:spacing w:line="360" w:lineRule="auto"/>
        <w:ind w:firstLine="708"/>
        <w:jc w:val="both"/>
        <w:rPr>
          <w:rFonts w:ascii="Times New Roman" w:hAnsi="Times New Roman"/>
          <w:sz w:val="28"/>
          <w:szCs w:val="28"/>
          <w:lang w:eastAsia="ru-RU"/>
        </w:rPr>
      </w:pPr>
      <w:r w:rsidRPr="00683DD9">
        <w:rPr>
          <w:rFonts w:ascii="Times New Roman" w:hAnsi="Times New Roman"/>
          <w:sz w:val="28"/>
          <w:szCs w:val="28"/>
          <w:lang w:eastAsia="ru-RU"/>
        </w:rPr>
        <w:t xml:space="preserve">Амплитудно-частотная характеристика фильтра </w:t>
      </w:r>
      <w:proofErr w:type="spellStart"/>
      <w:r w:rsidRPr="00683DD9">
        <w:rPr>
          <w:rFonts w:ascii="Times New Roman" w:hAnsi="Times New Roman"/>
          <w:sz w:val="28"/>
          <w:szCs w:val="28"/>
          <w:lang w:eastAsia="ru-RU"/>
        </w:rPr>
        <w:t>Баттерворта</w:t>
      </w:r>
      <w:proofErr w:type="spellEnd"/>
      <w:r w:rsidRPr="00683DD9">
        <w:rPr>
          <w:rFonts w:ascii="Times New Roman" w:hAnsi="Times New Roman"/>
          <w:sz w:val="28"/>
          <w:szCs w:val="28"/>
          <w:lang w:eastAsia="ru-RU"/>
        </w:rPr>
        <w:t xml:space="preserve"> имеет наиболее длинный горизонтальный участок и резко спадает за частотой среза. Переходная характеристика такого фильтра при ступенчатом входном сигнале </w:t>
      </w:r>
      <w:r w:rsidRPr="00683DD9">
        <w:rPr>
          <w:rFonts w:ascii="Times New Roman" w:hAnsi="Times New Roman"/>
          <w:sz w:val="28"/>
          <w:szCs w:val="28"/>
          <w:lang w:eastAsia="ru-RU"/>
        </w:rPr>
        <w:lastRenderedPageBreak/>
        <w:t>имеет колебательный характер. С увеличением порядка фильтра колебания усиливаются</w:t>
      </w:r>
      <w:r>
        <w:rPr>
          <w:rFonts w:ascii="Times New Roman" w:hAnsi="Times New Roman"/>
          <w:sz w:val="28"/>
          <w:szCs w:val="28"/>
          <w:lang w:eastAsia="ru-RU"/>
        </w:rPr>
        <w:t xml:space="preserve"> </w:t>
      </w:r>
      <w:r>
        <w:rPr>
          <w:rFonts w:ascii="Times New Roman" w:hAnsi="Times New Roman"/>
          <w:sz w:val="28"/>
          <w:szCs w:val="28"/>
          <w:lang w:eastAsia="ru-RU"/>
        </w:rPr>
        <w:fldChar w:fldCharType="begin"/>
      </w:r>
      <w:r>
        <w:rPr>
          <w:rFonts w:ascii="Times New Roman" w:hAnsi="Times New Roman"/>
          <w:sz w:val="28"/>
          <w:szCs w:val="28"/>
          <w:lang w:eastAsia="ru-RU"/>
        </w:rPr>
        <w:instrText xml:space="preserve"> ADDIN ZOTERO_ITEM CSL_CITATION {"citationID":"BR5c1gvY","properties":{"formattedCitation":"[3]","plainCitation":"[3]","noteIndex":0},"citationItems":[{"id":47,"uris":["http://zotero.org/users/local/55fmGoYe/items/KBESBEIH"],"itemData":{"id":47,"type":"article-journal","ISSN":"5448801234","note":"publisher: Профобразование","title":"Схемотехника аналоговых и аналого-цифровых электронных устройств","author":[{"family":"Волович","given":"Григорий Иосифович"}],"issued":{"date-parts":[["2017"]]}}}],"schema":"https://github.com/citation-style-language/schema/raw/master/csl-citation.json"} </w:instrText>
      </w:r>
      <w:r>
        <w:rPr>
          <w:rFonts w:ascii="Times New Roman" w:hAnsi="Times New Roman"/>
          <w:sz w:val="28"/>
          <w:szCs w:val="28"/>
          <w:lang w:eastAsia="ru-RU"/>
        </w:rPr>
        <w:fldChar w:fldCharType="separate"/>
      </w:r>
      <w:r w:rsidRPr="00683DD9">
        <w:rPr>
          <w:rFonts w:ascii="Times New Roman" w:hAnsi="Times New Roman"/>
          <w:sz w:val="28"/>
        </w:rPr>
        <w:t>[3]</w:t>
      </w:r>
      <w:r>
        <w:rPr>
          <w:rFonts w:ascii="Times New Roman" w:hAnsi="Times New Roman"/>
          <w:sz w:val="28"/>
          <w:szCs w:val="28"/>
          <w:lang w:eastAsia="ru-RU"/>
        </w:rPr>
        <w:fldChar w:fldCharType="end"/>
      </w:r>
      <w:r>
        <w:rPr>
          <w:rFonts w:ascii="Times New Roman" w:hAnsi="Times New Roman"/>
          <w:sz w:val="28"/>
          <w:szCs w:val="28"/>
          <w:lang w:eastAsia="ru-RU"/>
        </w:rPr>
        <w:t>.</w:t>
      </w:r>
    </w:p>
    <w:p w14:paraId="73FC5BDC" w14:textId="7921FB0E" w:rsidR="00FA7637" w:rsidRDefault="00FA7637" w:rsidP="00515D08">
      <w:pPr>
        <w:spacing w:line="360" w:lineRule="auto"/>
        <w:ind w:firstLine="708"/>
        <w:jc w:val="both"/>
        <w:rPr>
          <w:rFonts w:ascii="Times New Roman" w:hAnsi="Times New Roman"/>
          <w:sz w:val="28"/>
          <w:szCs w:val="28"/>
          <w:lang w:eastAsia="ru-RU"/>
        </w:rPr>
      </w:pPr>
      <w:r>
        <w:rPr>
          <w:rFonts w:ascii="Times New Roman" w:hAnsi="Times New Roman"/>
          <w:sz w:val="28"/>
          <w:szCs w:val="28"/>
          <w:lang w:eastAsia="ru-RU"/>
        </w:rPr>
        <w:t>Далее ФВЧ применялся для ЭКГ сигнала (рисунок 2)</w:t>
      </w:r>
    </w:p>
    <w:p w14:paraId="13882122" w14:textId="77777777" w:rsidR="00FA7637" w:rsidRDefault="00FA7637" w:rsidP="00FA7637">
      <w:pPr>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6347296A" wp14:editId="61D30B16">
            <wp:extent cx="5965825" cy="1493371"/>
            <wp:effectExtent l="0" t="0" r="0" b="0"/>
            <wp:docPr id="18462668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1156" cy="1507222"/>
                    </a:xfrm>
                    <a:prstGeom prst="rect">
                      <a:avLst/>
                    </a:prstGeom>
                    <a:noFill/>
                    <a:ln>
                      <a:noFill/>
                    </a:ln>
                  </pic:spPr>
                </pic:pic>
              </a:graphicData>
            </a:graphic>
          </wp:inline>
        </w:drawing>
      </w:r>
    </w:p>
    <w:p w14:paraId="0AE75479" w14:textId="107687C3" w:rsidR="00FA7637" w:rsidRDefault="00FA7637" w:rsidP="00515D08">
      <w:pPr>
        <w:spacing w:after="0" w:line="360" w:lineRule="auto"/>
        <w:jc w:val="center"/>
        <w:rPr>
          <w:rFonts w:ascii="Times New Roman" w:hAnsi="Times New Roman"/>
          <w:sz w:val="28"/>
          <w:szCs w:val="28"/>
          <w:lang w:eastAsia="ru-RU"/>
        </w:rPr>
      </w:pPr>
      <w:r>
        <w:rPr>
          <w:rFonts w:ascii="Times New Roman" w:hAnsi="Times New Roman"/>
          <w:sz w:val="28"/>
          <w:szCs w:val="28"/>
          <w:lang w:eastAsia="ru-RU"/>
        </w:rPr>
        <w:t>А.</w:t>
      </w:r>
    </w:p>
    <w:p w14:paraId="371D4B4D" w14:textId="686BCEBF" w:rsidR="00885305" w:rsidRDefault="00FA7637" w:rsidP="00FA7637">
      <w:pPr>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5D931221" wp14:editId="13B6D41A">
            <wp:extent cx="5965660" cy="1531620"/>
            <wp:effectExtent l="0" t="0" r="0" b="0"/>
            <wp:docPr id="172244331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919" cy="1532457"/>
                    </a:xfrm>
                    <a:prstGeom prst="rect">
                      <a:avLst/>
                    </a:prstGeom>
                    <a:noFill/>
                    <a:ln>
                      <a:noFill/>
                    </a:ln>
                  </pic:spPr>
                </pic:pic>
              </a:graphicData>
            </a:graphic>
          </wp:inline>
        </w:drawing>
      </w:r>
    </w:p>
    <w:p w14:paraId="35976FB9" w14:textId="2EED5DC0" w:rsidR="00FA7637" w:rsidRDefault="00FA7637" w:rsidP="00515D08">
      <w:pPr>
        <w:spacing w:after="0" w:line="360" w:lineRule="auto"/>
        <w:jc w:val="center"/>
        <w:rPr>
          <w:rFonts w:ascii="Times New Roman" w:hAnsi="Times New Roman"/>
          <w:sz w:val="28"/>
          <w:szCs w:val="28"/>
          <w:lang w:eastAsia="ru-RU"/>
        </w:rPr>
      </w:pPr>
      <w:r>
        <w:rPr>
          <w:rFonts w:ascii="Times New Roman" w:hAnsi="Times New Roman"/>
          <w:sz w:val="28"/>
          <w:szCs w:val="28"/>
          <w:lang w:eastAsia="ru-RU"/>
        </w:rPr>
        <w:t>Б.</w:t>
      </w:r>
    </w:p>
    <w:p w14:paraId="30EF1D5E" w14:textId="5FE4760A" w:rsidR="00FA7637" w:rsidRDefault="00FA7637" w:rsidP="00FA7637">
      <w:pPr>
        <w:spacing w:after="0" w:line="360" w:lineRule="auto"/>
        <w:jc w:val="center"/>
        <w:rPr>
          <w:rFonts w:ascii="Times New Roman" w:hAnsi="Times New Roman"/>
          <w:sz w:val="28"/>
          <w:szCs w:val="28"/>
          <w:lang w:eastAsia="ru-RU"/>
        </w:rPr>
      </w:pPr>
      <w:r>
        <w:rPr>
          <w:rFonts w:ascii="Times New Roman" w:hAnsi="Times New Roman"/>
          <w:sz w:val="28"/>
          <w:szCs w:val="28"/>
          <w:lang w:eastAsia="ru-RU"/>
        </w:rPr>
        <w:t xml:space="preserve">Рисунок 2 — Сигнал ЭКГ, А </w:t>
      </w:r>
      <w:r>
        <w:rPr>
          <w:rFonts w:ascii="Times New Roman" w:hAnsi="Times New Roman"/>
          <w:sz w:val="28"/>
          <w:szCs w:val="28"/>
          <w:lang w:eastAsia="ru-RU"/>
        </w:rPr>
        <w:softHyphen/>
        <w:t>– сигнал до применения фильтра, Б – сигнал после применения фильтра</w:t>
      </w:r>
    </w:p>
    <w:p w14:paraId="58F5A7F5" w14:textId="4EA6CE79" w:rsidR="00515D08" w:rsidRPr="00515D08" w:rsidRDefault="00FA7637" w:rsidP="00515D08">
      <w:pPr>
        <w:spacing w:line="360" w:lineRule="auto"/>
        <w:ind w:firstLine="708"/>
        <w:jc w:val="both"/>
        <w:rPr>
          <w:rFonts w:ascii="Times New Roman" w:hAnsi="Times New Roman"/>
          <w:sz w:val="28"/>
          <w:szCs w:val="28"/>
          <w:lang w:eastAsia="ru-RU"/>
        </w:rPr>
      </w:pPr>
      <w:r>
        <w:rPr>
          <w:rFonts w:ascii="Times New Roman" w:hAnsi="Times New Roman"/>
          <w:sz w:val="28"/>
          <w:szCs w:val="28"/>
          <w:lang w:eastAsia="ru-RU"/>
        </w:rPr>
        <w:t xml:space="preserve">Из рисунка 2 видно, что после применения ФВЧ </w:t>
      </w:r>
      <w:proofErr w:type="spellStart"/>
      <w:r>
        <w:rPr>
          <w:rFonts w:ascii="Times New Roman" w:hAnsi="Times New Roman"/>
          <w:sz w:val="28"/>
          <w:szCs w:val="28"/>
          <w:lang w:eastAsia="ru-RU"/>
        </w:rPr>
        <w:t>Баттерворда</w:t>
      </w:r>
      <w:proofErr w:type="spellEnd"/>
      <w:r>
        <w:rPr>
          <w:rFonts w:ascii="Times New Roman" w:hAnsi="Times New Roman"/>
          <w:sz w:val="28"/>
          <w:szCs w:val="28"/>
          <w:lang w:eastAsia="ru-RU"/>
        </w:rPr>
        <w:t xml:space="preserve"> тренд изолинии </w:t>
      </w:r>
      <w:r w:rsidR="00011438">
        <w:rPr>
          <w:rFonts w:ascii="Times New Roman" w:hAnsi="Times New Roman"/>
          <w:sz w:val="28"/>
          <w:szCs w:val="28"/>
          <w:lang w:eastAsia="ru-RU"/>
        </w:rPr>
        <w:t xml:space="preserve">почти исчез, но при этом </w:t>
      </w:r>
      <w:r w:rsidR="00011438" w:rsidRPr="00011438">
        <w:rPr>
          <w:rFonts w:ascii="Times New Roman" w:hAnsi="Times New Roman"/>
          <w:sz w:val="28"/>
          <w:szCs w:val="28"/>
          <w:lang w:eastAsia="ru-RU"/>
        </w:rPr>
        <w:t>S-зубец и ST сегмент исказились</w:t>
      </w:r>
      <w:r w:rsidR="00011438">
        <w:rPr>
          <w:rFonts w:ascii="Times New Roman" w:hAnsi="Times New Roman"/>
          <w:sz w:val="28"/>
          <w:szCs w:val="28"/>
          <w:lang w:eastAsia="ru-RU"/>
        </w:rPr>
        <w:t>.</w:t>
      </w:r>
      <w:r w:rsidR="00683DD9">
        <w:rPr>
          <w:rFonts w:ascii="Times New Roman" w:hAnsi="Times New Roman"/>
          <w:sz w:val="28"/>
          <w:szCs w:val="28"/>
          <w:lang w:eastAsia="ru-RU"/>
        </w:rPr>
        <w:t xml:space="preserve"> </w:t>
      </w:r>
      <w:r w:rsidR="00683DD9" w:rsidRPr="00683DD9">
        <w:rPr>
          <w:rFonts w:ascii="Times New Roman" w:hAnsi="Times New Roman"/>
          <w:sz w:val="28"/>
          <w:szCs w:val="28"/>
          <w:lang w:eastAsia="ru-RU"/>
        </w:rPr>
        <w:t>Переход от подавления к пропусканию частот у фильтра 1-го порядка достаточно плавный, и часть спектра с частотами близкими к частоте среза проходит с частотным искажением. Низкочастотные составляющие, формирующие S-зубец и ST-сегмент, не полностью сохраняются, что искажает их форму.</w:t>
      </w:r>
      <w:r w:rsidR="00515D08">
        <w:rPr>
          <w:rFonts w:ascii="Times New Roman" w:hAnsi="Times New Roman"/>
          <w:sz w:val="28"/>
          <w:szCs w:val="28"/>
          <w:lang w:eastAsia="ru-RU"/>
        </w:rPr>
        <w:t xml:space="preserve"> </w:t>
      </w:r>
    </w:p>
    <w:p w14:paraId="5C4736E1" w14:textId="633958C3" w:rsidR="00141D96" w:rsidRDefault="00141D96" w:rsidP="00683DD9">
      <w:pPr>
        <w:spacing w:after="0" w:line="360" w:lineRule="auto"/>
        <w:ind w:firstLine="708"/>
        <w:jc w:val="both"/>
        <w:rPr>
          <w:rFonts w:ascii="Times New Roman" w:hAnsi="Times New Roman"/>
          <w:sz w:val="28"/>
          <w:szCs w:val="28"/>
          <w:lang w:eastAsia="ru-RU"/>
        </w:rPr>
      </w:pPr>
    </w:p>
    <w:p w14:paraId="401EA6CF" w14:textId="77777777" w:rsidR="00141D96" w:rsidRDefault="00141D96">
      <w:pPr>
        <w:spacing w:after="160" w:line="259" w:lineRule="auto"/>
        <w:rPr>
          <w:rFonts w:ascii="Times New Roman" w:hAnsi="Times New Roman"/>
          <w:sz w:val="28"/>
          <w:szCs w:val="28"/>
          <w:lang w:eastAsia="ru-RU"/>
        </w:rPr>
      </w:pPr>
      <w:r>
        <w:rPr>
          <w:rFonts w:ascii="Times New Roman" w:hAnsi="Times New Roman"/>
          <w:sz w:val="28"/>
          <w:szCs w:val="28"/>
          <w:lang w:eastAsia="ru-RU"/>
        </w:rPr>
        <w:br w:type="page"/>
      </w:r>
    </w:p>
    <w:p w14:paraId="0CDE5C87" w14:textId="668859C2" w:rsidR="00FA7637" w:rsidRDefault="00141D96" w:rsidP="00141D96">
      <w:pPr>
        <w:pStyle w:val="1"/>
        <w:spacing w:line="360" w:lineRule="auto"/>
      </w:pPr>
      <w:bookmarkStart w:id="2" w:name="_Toc217837245"/>
      <w:r>
        <w:lastRenderedPageBreak/>
        <w:t>2 Теоретические основы сплайн</w:t>
      </w:r>
      <w:r w:rsidR="00515D08" w:rsidRPr="00515D08">
        <w:rPr>
          <w:b w:val="0"/>
          <w:bCs/>
        </w:rPr>
        <w:t>-</w:t>
      </w:r>
      <w:r>
        <w:t>интерполяции и применение для задачи удаления тренда изолинии для сигнала</w:t>
      </w:r>
      <w:r w:rsidR="00FE2343">
        <w:t xml:space="preserve"> ЭКГ</w:t>
      </w:r>
      <w:bookmarkEnd w:id="2"/>
    </w:p>
    <w:p w14:paraId="68B5BD15" w14:textId="1C135114" w:rsidR="00871DB8" w:rsidRDefault="00871DB8" w:rsidP="00871DB8">
      <w:pPr>
        <w:spacing w:after="0" w:line="360" w:lineRule="auto"/>
        <w:ind w:firstLine="708"/>
        <w:jc w:val="both"/>
        <w:rPr>
          <w:rFonts w:ascii="Times New Roman" w:hAnsi="Times New Roman"/>
          <w:sz w:val="28"/>
          <w:szCs w:val="28"/>
          <w:lang w:eastAsia="ru-RU"/>
        </w:rPr>
      </w:pPr>
      <w:r w:rsidRPr="00871DB8">
        <w:rPr>
          <w:rFonts w:ascii="Times New Roman" w:hAnsi="Times New Roman"/>
          <w:sz w:val="28"/>
          <w:szCs w:val="28"/>
          <w:lang w:eastAsia="ru-RU"/>
        </w:rPr>
        <w:t>Кубическая сплайн-интерполяция представляет собой метод аппроксимации функции, при котором исходный промежуток разбивается на несколько сегментов, и на каждом сегменте функция задаётся кубическим многочленом. Важной характеристикой кубических сплайнов является то, что они обеспечивают непрерывность не только самой функции, но и её первой и второй производных на всех стыках между сегментами. Это создаёт гладкую и естественную кривую, которая избегает резких скачков и дефектов, характерных для более простых методов, например, линейной интерполяции или глобальных полиномов высокой степени</w:t>
      </w:r>
      <w:r>
        <w:rPr>
          <w:rFonts w:ascii="Times New Roman" w:hAnsi="Times New Roman"/>
          <w:sz w:val="28"/>
          <w:szCs w:val="28"/>
          <w:lang w:eastAsia="ru-RU"/>
        </w:rPr>
        <w:t xml:space="preserve"> </w:t>
      </w:r>
      <w:r>
        <w:rPr>
          <w:rFonts w:ascii="Times New Roman" w:hAnsi="Times New Roman"/>
          <w:sz w:val="28"/>
          <w:szCs w:val="28"/>
          <w:lang w:eastAsia="ru-RU"/>
        </w:rPr>
        <w:fldChar w:fldCharType="begin"/>
      </w:r>
      <w:r>
        <w:rPr>
          <w:rFonts w:ascii="Times New Roman" w:hAnsi="Times New Roman"/>
          <w:sz w:val="28"/>
          <w:szCs w:val="28"/>
          <w:lang w:eastAsia="ru-RU"/>
        </w:rPr>
        <w:instrText xml:space="preserve"> ADDIN ZOTERO_ITEM CSL_CITATION {"citationID":"eR3zqchk","properties":{"formattedCitation":"[4]","plainCitation":"[4]","noteIndex":0},"citationItems":[{"id":126,"uris":["http://zotero.org/users/local/55fmGoYe/items/GBMCXYH8"],"itemData":{"id":126,"type":"book","ISBN":"0-387-90356-9","publisher":"springer New York","title":"A practical guide to splines","volume":"27","author":[{"family":"De Boor","given":"Carl"},{"family":"De Boor","given":"Carl"}],"issued":{"date-parts":[["1978"]]}}}],"schema":"https://github.com/citation-style-language/schema/raw/master/csl-citation.json"} </w:instrText>
      </w:r>
      <w:r>
        <w:rPr>
          <w:rFonts w:ascii="Times New Roman" w:hAnsi="Times New Roman"/>
          <w:sz w:val="28"/>
          <w:szCs w:val="28"/>
          <w:lang w:eastAsia="ru-RU"/>
        </w:rPr>
        <w:fldChar w:fldCharType="separate"/>
      </w:r>
      <w:r w:rsidRPr="00871DB8">
        <w:rPr>
          <w:rFonts w:ascii="Times New Roman" w:hAnsi="Times New Roman"/>
          <w:sz w:val="28"/>
        </w:rPr>
        <w:t>[4]</w:t>
      </w:r>
      <w:r>
        <w:rPr>
          <w:rFonts w:ascii="Times New Roman" w:hAnsi="Times New Roman"/>
          <w:sz w:val="28"/>
          <w:szCs w:val="28"/>
          <w:lang w:eastAsia="ru-RU"/>
        </w:rPr>
        <w:fldChar w:fldCharType="end"/>
      </w:r>
      <w:r w:rsidRPr="00871DB8">
        <w:rPr>
          <w:rFonts w:ascii="Times New Roman" w:hAnsi="Times New Roman"/>
          <w:sz w:val="28"/>
          <w:szCs w:val="28"/>
          <w:lang w:eastAsia="ru-RU"/>
        </w:rPr>
        <w:t xml:space="preserve">. </w:t>
      </w:r>
    </w:p>
    <w:p w14:paraId="048AC7CF" w14:textId="77777777" w:rsidR="00871DB8" w:rsidRPr="009B0A24" w:rsidRDefault="00871DB8" w:rsidP="00871DB8">
      <w:pPr>
        <w:spacing w:after="0" w:line="360" w:lineRule="auto"/>
        <w:ind w:firstLine="708"/>
        <w:jc w:val="both"/>
        <w:rPr>
          <w:rFonts w:ascii="Times New Roman" w:hAnsi="Times New Roman"/>
          <w:sz w:val="28"/>
          <w:szCs w:val="28"/>
          <w:lang w:eastAsia="ru-RU"/>
        </w:rPr>
      </w:pPr>
      <w:r w:rsidRPr="00871DB8">
        <w:rPr>
          <w:rFonts w:ascii="Times New Roman" w:hAnsi="Times New Roman"/>
          <w:sz w:val="28"/>
          <w:szCs w:val="28"/>
          <w:lang w:eastAsia="ru-RU"/>
        </w:rPr>
        <w:t xml:space="preserve">Выбор кубической сплайн-интерполяции обусловлен её способностью точно и плавно воспроизводить сложные формы данных при минимальном числе параметров. Благодаря свойству минимизации интеграла квадрата второй производной, сплайн избегает чрезмерных колебаний и </w:t>
      </w:r>
      <w:proofErr w:type="spellStart"/>
      <w:r w:rsidRPr="00871DB8">
        <w:rPr>
          <w:rFonts w:ascii="Times New Roman" w:hAnsi="Times New Roman"/>
          <w:sz w:val="28"/>
          <w:szCs w:val="28"/>
          <w:lang w:eastAsia="ru-RU"/>
        </w:rPr>
        <w:t>переизгибов</w:t>
      </w:r>
      <w:proofErr w:type="spellEnd"/>
      <w:r w:rsidRPr="00871DB8">
        <w:rPr>
          <w:rFonts w:ascii="Times New Roman" w:hAnsi="Times New Roman"/>
          <w:sz w:val="28"/>
          <w:szCs w:val="28"/>
          <w:lang w:eastAsia="ru-RU"/>
        </w:rPr>
        <w:t xml:space="preserve">, которые могут возникать при использовании обычных многочленов. Это делает кубический сплайн особенно надёжным и стабильным инструментом, способным хорошо аппроксимировать и сглаживать реальные экспериментальные данные. </w:t>
      </w:r>
    </w:p>
    <w:p w14:paraId="3A253582" w14:textId="77777777" w:rsidR="00871DB8" w:rsidRPr="009B0A24" w:rsidRDefault="00871DB8" w:rsidP="00871DB8">
      <w:pPr>
        <w:spacing w:after="0" w:line="360" w:lineRule="auto"/>
        <w:ind w:firstLine="708"/>
        <w:jc w:val="both"/>
        <w:rPr>
          <w:rFonts w:ascii="Times New Roman" w:hAnsi="Times New Roman"/>
          <w:sz w:val="28"/>
          <w:szCs w:val="28"/>
          <w:lang w:eastAsia="ru-RU"/>
        </w:rPr>
      </w:pPr>
      <w:r w:rsidRPr="00871DB8">
        <w:rPr>
          <w:rFonts w:ascii="Times New Roman" w:hAnsi="Times New Roman"/>
          <w:sz w:val="28"/>
          <w:szCs w:val="28"/>
          <w:lang w:eastAsia="ru-RU"/>
        </w:rPr>
        <w:t xml:space="preserve">В применении к задаче удаления тренда изолиний кубическая сплайн-интерполяция позволяет выделить медленную изменчивость сигнала, отделяя её от быстрых флуктуаций. Часто для этого выбирают ключевые опорные точки, отражающие общую форму тренда (например, локальные минимумы или максимумы), и строят сплайн по этим точкам. Полученный гладкий тренд вычитается из исходного сигнала, при этом высокочастотные компоненты остаются практически без искажений. Такой подход важен для анализа биомедицинских сигналов или геофизических данных, где правильное выделение и удаление тренда позволяет улучшить качество последующего анализа и интерпретации наблюдений </w:t>
      </w:r>
      <w:r>
        <w:rPr>
          <w:rFonts w:ascii="Times New Roman" w:hAnsi="Times New Roman"/>
          <w:sz w:val="28"/>
          <w:szCs w:val="28"/>
          <w:lang w:eastAsia="ru-RU"/>
        </w:rPr>
        <w:fldChar w:fldCharType="begin"/>
      </w:r>
      <w:r>
        <w:rPr>
          <w:rFonts w:ascii="Times New Roman" w:hAnsi="Times New Roman"/>
          <w:sz w:val="28"/>
          <w:szCs w:val="28"/>
          <w:lang w:eastAsia="ru-RU"/>
        </w:rPr>
        <w:instrText xml:space="preserve"> ADDIN ZOTERO_ITEM CSL_CITATION {"citationID":"e51KFeCC","properties":{"formattedCitation":"[5]","plainCitation":"[5]","noteIndex":0},"citationItems":[{"id":127,"uris":["http://zotero.org/users/local/55fmGoYe/items/3U322JSE"],"itemData":{"id":127,"type":"article-journal","note":"publisher: Queen Mary and Westfield College, Department of Economics","title":"Smoothing with cubic splines","author":[{"family":"Pollock","given":"DSG"}],"issued":{"date-parts":[["1993"]]}}}],"schema":"https://github.com/citation-style-language/schema/raw/master/csl-citation.json"} </w:instrText>
      </w:r>
      <w:r>
        <w:rPr>
          <w:rFonts w:ascii="Times New Roman" w:hAnsi="Times New Roman"/>
          <w:sz w:val="28"/>
          <w:szCs w:val="28"/>
          <w:lang w:eastAsia="ru-RU"/>
        </w:rPr>
        <w:fldChar w:fldCharType="separate"/>
      </w:r>
      <w:r w:rsidRPr="00871DB8">
        <w:rPr>
          <w:rFonts w:ascii="Times New Roman" w:hAnsi="Times New Roman"/>
          <w:sz w:val="28"/>
        </w:rPr>
        <w:t>[5]</w:t>
      </w:r>
      <w:r>
        <w:rPr>
          <w:rFonts w:ascii="Times New Roman" w:hAnsi="Times New Roman"/>
          <w:sz w:val="28"/>
          <w:szCs w:val="28"/>
          <w:lang w:eastAsia="ru-RU"/>
        </w:rPr>
        <w:fldChar w:fldCharType="end"/>
      </w:r>
      <w:r w:rsidRPr="00871DB8">
        <w:rPr>
          <w:rFonts w:ascii="Times New Roman" w:hAnsi="Times New Roman"/>
          <w:sz w:val="28"/>
          <w:szCs w:val="28"/>
          <w:lang w:eastAsia="ru-RU"/>
        </w:rPr>
        <w:t xml:space="preserve">. </w:t>
      </w:r>
    </w:p>
    <w:p w14:paraId="30778499" w14:textId="40829ADC" w:rsidR="00FA7637" w:rsidRPr="009B0A24" w:rsidRDefault="00871DB8" w:rsidP="00871DB8">
      <w:pPr>
        <w:spacing w:after="0" w:line="360" w:lineRule="auto"/>
        <w:ind w:firstLine="708"/>
        <w:jc w:val="both"/>
        <w:rPr>
          <w:rFonts w:ascii="Times New Roman" w:hAnsi="Times New Roman"/>
          <w:sz w:val="28"/>
          <w:szCs w:val="28"/>
          <w:lang w:eastAsia="ru-RU"/>
        </w:rPr>
      </w:pPr>
      <w:r w:rsidRPr="00871DB8">
        <w:rPr>
          <w:rFonts w:ascii="Times New Roman" w:hAnsi="Times New Roman"/>
          <w:sz w:val="28"/>
          <w:szCs w:val="28"/>
          <w:lang w:eastAsia="ru-RU"/>
        </w:rPr>
        <w:lastRenderedPageBreak/>
        <w:t>Таким образом, кубическая сплайн-интерполяция является оптимальным выбором для удаления тренда изолиний благодаря своей плавности, устойчивости к шуму и способности точно воспроизводить форму тренда без артефактов и резких изменений.</w:t>
      </w:r>
    </w:p>
    <w:p w14:paraId="032B09E6" w14:textId="5BFF8985" w:rsidR="00DA1BA3" w:rsidRPr="00DA1BA3" w:rsidRDefault="00DA1BA3" w:rsidP="00DA1BA3">
      <w:pPr>
        <w:spacing w:line="360" w:lineRule="auto"/>
        <w:ind w:firstLine="708"/>
        <w:jc w:val="both"/>
        <w:rPr>
          <w:rFonts w:ascii="Times New Roman" w:hAnsi="Times New Roman"/>
          <w:sz w:val="28"/>
          <w:szCs w:val="28"/>
        </w:rPr>
      </w:pPr>
      <w:r>
        <w:rPr>
          <w:rFonts w:ascii="Times New Roman" w:hAnsi="Times New Roman"/>
          <w:sz w:val="28"/>
          <w:szCs w:val="28"/>
        </w:rPr>
        <w:t xml:space="preserve">При использовании кубической сплайн-интерполяции </w:t>
      </w:r>
      <w:r w:rsidRPr="00DA1BA3">
        <w:rPr>
          <w:rFonts w:ascii="Times New Roman" w:hAnsi="Times New Roman"/>
          <w:sz w:val="28"/>
          <w:szCs w:val="28"/>
        </w:rPr>
        <w:t xml:space="preserve">точки </w:t>
      </w:r>
      <w:r w:rsidR="00871DB8">
        <w:rPr>
          <w:rFonts w:ascii="Times New Roman" w:hAnsi="Times New Roman"/>
          <w:sz w:val="28"/>
          <w:szCs w:val="28"/>
        </w:rPr>
        <w:t xml:space="preserve">выбирались </w:t>
      </w:r>
      <w:r w:rsidRPr="00DA1BA3">
        <w:rPr>
          <w:rFonts w:ascii="Times New Roman" w:hAnsi="Times New Roman"/>
          <w:sz w:val="28"/>
          <w:szCs w:val="28"/>
        </w:rPr>
        <w:t>на PQ сегменте,</w:t>
      </w:r>
      <w:r>
        <w:rPr>
          <w:rFonts w:ascii="Times New Roman" w:hAnsi="Times New Roman"/>
          <w:sz w:val="28"/>
          <w:szCs w:val="28"/>
        </w:rPr>
        <w:t xml:space="preserve"> </w:t>
      </w:r>
      <w:r w:rsidRPr="00DA1BA3">
        <w:rPr>
          <w:rFonts w:ascii="Times New Roman" w:hAnsi="Times New Roman"/>
          <w:sz w:val="28"/>
          <w:szCs w:val="28"/>
        </w:rPr>
        <w:t>так как он находи</w:t>
      </w:r>
      <w:r>
        <w:rPr>
          <w:rFonts w:ascii="Times New Roman" w:hAnsi="Times New Roman"/>
          <w:sz w:val="28"/>
          <w:szCs w:val="28"/>
        </w:rPr>
        <w:t>лся</w:t>
      </w:r>
      <w:r w:rsidRPr="00DA1BA3">
        <w:rPr>
          <w:rFonts w:ascii="Times New Roman" w:hAnsi="Times New Roman"/>
          <w:sz w:val="28"/>
          <w:szCs w:val="28"/>
        </w:rPr>
        <w:t xml:space="preserve"> на изолинии и при этом </w:t>
      </w:r>
      <w:r>
        <w:rPr>
          <w:rFonts w:ascii="Times New Roman" w:hAnsi="Times New Roman"/>
          <w:sz w:val="28"/>
          <w:szCs w:val="28"/>
        </w:rPr>
        <w:t xml:space="preserve">был </w:t>
      </w:r>
      <w:r w:rsidRPr="00DA1BA3">
        <w:rPr>
          <w:rFonts w:ascii="Times New Roman" w:hAnsi="Times New Roman"/>
          <w:sz w:val="28"/>
          <w:szCs w:val="28"/>
        </w:rPr>
        <w:t>относительно стабилен</w:t>
      </w:r>
      <w:r>
        <w:rPr>
          <w:rFonts w:ascii="Times New Roman" w:hAnsi="Times New Roman"/>
          <w:sz w:val="28"/>
          <w:szCs w:val="28"/>
        </w:rPr>
        <w:t xml:space="preserve"> (рисунок </w:t>
      </w:r>
      <w:r w:rsidR="00871DB8">
        <w:rPr>
          <w:rFonts w:ascii="Times New Roman" w:hAnsi="Times New Roman"/>
          <w:sz w:val="28"/>
          <w:szCs w:val="28"/>
        </w:rPr>
        <w:t>3</w:t>
      </w:r>
      <w:r>
        <w:rPr>
          <w:rFonts w:ascii="Times New Roman" w:hAnsi="Times New Roman"/>
          <w:sz w:val="28"/>
          <w:szCs w:val="28"/>
        </w:rPr>
        <w:t>)</w:t>
      </w:r>
    </w:p>
    <w:p w14:paraId="3720013F" w14:textId="25277940" w:rsidR="00DA1BA3" w:rsidRDefault="00DA1BA3" w:rsidP="00DA1BA3">
      <w:pPr>
        <w:jc w:val="both"/>
        <w:rPr>
          <w:rFonts w:ascii="Times New Roman" w:hAnsi="Times New Roman"/>
          <w:sz w:val="28"/>
          <w:szCs w:val="28"/>
        </w:rPr>
      </w:pPr>
      <w:r>
        <w:rPr>
          <w:rFonts w:ascii="Times New Roman" w:hAnsi="Times New Roman"/>
          <w:noProof/>
          <w:sz w:val="28"/>
          <w:szCs w:val="28"/>
        </w:rPr>
        <w:drawing>
          <wp:inline distT="0" distB="0" distL="0" distR="0" wp14:anchorId="55C2C407" wp14:editId="2683DBC4">
            <wp:extent cx="5935980" cy="1508760"/>
            <wp:effectExtent l="0" t="0" r="7620" b="0"/>
            <wp:docPr id="199232641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508760"/>
                    </a:xfrm>
                    <a:prstGeom prst="rect">
                      <a:avLst/>
                    </a:prstGeom>
                    <a:noFill/>
                    <a:ln>
                      <a:noFill/>
                    </a:ln>
                  </pic:spPr>
                </pic:pic>
              </a:graphicData>
            </a:graphic>
          </wp:inline>
        </w:drawing>
      </w:r>
      <w:r>
        <w:rPr>
          <w:rFonts w:ascii="Times New Roman" w:hAnsi="Times New Roman"/>
          <w:noProof/>
          <w:sz w:val="28"/>
          <w:szCs w:val="28"/>
        </w:rPr>
        <w:drawing>
          <wp:inline distT="0" distB="0" distL="0" distR="0" wp14:anchorId="258B3BAB" wp14:editId="30986730">
            <wp:extent cx="5935980" cy="1531620"/>
            <wp:effectExtent l="0" t="0" r="7620" b="0"/>
            <wp:docPr id="3418926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531620"/>
                    </a:xfrm>
                    <a:prstGeom prst="rect">
                      <a:avLst/>
                    </a:prstGeom>
                    <a:noFill/>
                    <a:ln>
                      <a:noFill/>
                    </a:ln>
                  </pic:spPr>
                </pic:pic>
              </a:graphicData>
            </a:graphic>
          </wp:inline>
        </w:drawing>
      </w:r>
    </w:p>
    <w:p w14:paraId="1FD2A43F" w14:textId="73C41991" w:rsidR="00DA1BA3" w:rsidRDefault="00DA1BA3" w:rsidP="00DA1BA3">
      <w:pPr>
        <w:jc w:val="center"/>
        <w:rPr>
          <w:rFonts w:ascii="Times New Roman" w:hAnsi="Times New Roman"/>
          <w:sz w:val="28"/>
          <w:szCs w:val="28"/>
        </w:rPr>
      </w:pPr>
      <w:r>
        <w:rPr>
          <w:rFonts w:ascii="Times New Roman" w:hAnsi="Times New Roman"/>
          <w:sz w:val="28"/>
          <w:szCs w:val="28"/>
        </w:rPr>
        <w:t xml:space="preserve">Рисунок </w:t>
      </w:r>
      <w:r w:rsidR="00871DB8">
        <w:rPr>
          <w:rFonts w:ascii="Times New Roman" w:hAnsi="Times New Roman"/>
          <w:sz w:val="28"/>
          <w:szCs w:val="28"/>
        </w:rPr>
        <w:t xml:space="preserve">3 </w:t>
      </w:r>
      <w:r>
        <w:rPr>
          <w:rFonts w:ascii="Times New Roman" w:hAnsi="Times New Roman"/>
          <w:sz w:val="28"/>
          <w:szCs w:val="28"/>
        </w:rPr>
        <w:t xml:space="preserve">— </w:t>
      </w:r>
      <w:r w:rsidRPr="00DA1BA3">
        <w:rPr>
          <w:rFonts w:ascii="Times New Roman" w:hAnsi="Times New Roman"/>
          <w:sz w:val="28"/>
          <w:szCs w:val="28"/>
        </w:rPr>
        <w:t>удаление дрейфа изолинии с помощью Кубической сплайн</w:t>
      </w:r>
      <w:r w:rsidR="00515D08">
        <w:rPr>
          <w:rFonts w:ascii="Times New Roman" w:hAnsi="Times New Roman"/>
          <w:sz w:val="28"/>
          <w:szCs w:val="28"/>
        </w:rPr>
        <w:t>-</w:t>
      </w:r>
      <w:r w:rsidRPr="00DA1BA3">
        <w:rPr>
          <w:rFonts w:ascii="Times New Roman" w:hAnsi="Times New Roman"/>
          <w:sz w:val="28"/>
          <w:szCs w:val="28"/>
        </w:rPr>
        <w:t>интерполяции</w:t>
      </w:r>
    </w:p>
    <w:p w14:paraId="45A43EA9" w14:textId="79763347" w:rsidR="009961A0" w:rsidRDefault="00871DB8" w:rsidP="00871DB8">
      <w:pPr>
        <w:spacing w:line="360" w:lineRule="auto"/>
        <w:ind w:firstLine="708"/>
        <w:jc w:val="both"/>
        <w:rPr>
          <w:rFonts w:ascii="Times New Roman" w:hAnsi="Times New Roman"/>
          <w:sz w:val="28"/>
          <w:szCs w:val="28"/>
        </w:rPr>
      </w:pPr>
      <w:r>
        <w:rPr>
          <w:rFonts w:ascii="Times New Roman" w:hAnsi="Times New Roman"/>
          <w:sz w:val="28"/>
          <w:szCs w:val="28"/>
        </w:rPr>
        <w:t>Из рисунка 3 видно, что тренд изолинии не уходит до конца, но при этом сигнал не искажается</w:t>
      </w:r>
      <w:r w:rsidR="009961A0">
        <w:rPr>
          <w:rFonts w:ascii="Times New Roman" w:hAnsi="Times New Roman"/>
          <w:sz w:val="28"/>
          <w:szCs w:val="28"/>
        </w:rPr>
        <w:t xml:space="preserve">. Поэтому, такой метод </w:t>
      </w:r>
      <w:r w:rsidR="009961A0" w:rsidRPr="009961A0">
        <w:rPr>
          <w:rFonts w:ascii="Times New Roman" w:hAnsi="Times New Roman"/>
          <w:sz w:val="28"/>
          <w:szCs w:val="28"/>
        </w:rPr>
        <w:t xml:space="preserve">применяется для анализа ишемических изменений, которые видны на ST сегменте, </w:t>
      </w:r>
      <w:r w:rsidR="009961A0">
        <w:rPr>
          <w:rFonts w:ascii="Times New Roman" w:hAnsi="Times New Roman"/>
          <w:sz w:val="28"/>
          <w:szCs w:val="28"/>
        </w:rPr>
        <w:t xml:space="preserve">так как ФВЧ его искажает. </w:t>
      </w:r>
      <w:r w:rsidR="009961A0" w:rsidRPr="009961A0">
        <w:rPr>
          <w:rFonts w:ascii="Times New Roman" w:hAnsi="Times New Roman"/>
          <w:sz w:val="28"/>
          <w:szCs w:val="28"/>
        </w:rPr>
        <w:t>Сплайн</w:t>
      </w:r>
      <w:r w:rsidR="00515D08">
        <w:rPr>
          <w:rFonts w:ascii="Times New Roman" w:hAnsi="Times New Roman"/>
          <w:sz w:val="28"/>
          <w:szCs w:val="28"/>
        </w:rPr>
        <w:t>-</w:t>
      </w:r>
      <w:r w:rsidR="009961A0" w:rsidRPr="009961A0">
        <w:rPr>
          <w:rFonts w:ascii="Times New Roman" w:hAnsi="Times New Roman"/>
          <w:sz w:val="28"/>
          <w:szCs w:val="28"/>
        </w:rPr>
        <w:t xml:space="preserve">интерполяция применима только для частоты колебаний изолинии от 3 раз </w:t>
      </w:r>
      <w:r w:rsidR="00810BFB" w:rsidRPr="009961A0">
        <w:rPr>
          <w:rFonts w:ascii="Times New Roman" w:hAnsi="Times New Roman"/>
          <w:sz w:val="28"/>
          <w:szCs w:val="28"/>
        </w:rPr>
        <w:t>меньше,</w:t>
      </w:r>
      <w:r w:rsidR="009961A0" w:rsidRPr="009961A0">
        <w:rPr>
          <w:rFonts w:ascii="Times New Roman" w:hAnsi="Times New Roman"/>
          <w:sz w:val="28"/>
          <w:szCs w:val="28"/>
        </w:rPr>
        <w:t xml:space="preserve"> чем </w:t>
      </w:r>
      <w:r w:rsidR="009961A0">
        <w:rPr>
          <w:rFonts w:ascii="Times New Roman" w:hAnsi="Times New Roman"/>
          <w:sz w:val="28"/>
          <w:szCs w:val="28"/>
        </w:rPr>
        <w:t>ЧСС.</w:t>
      </w:r>
    </w:p>
    <w:p w14:paraId="6EFB4BB2" w14:textId="77777777" w:rsidR="009961A0" w:rsidRDefault="009961A0">
      <w:pPr>
        <w:spacing w:after="160" w:line="259" w:lineRule="auto"/>
        <w:rPr>
          <w:rFonts w:ascii="Times New Roman" w:hAnsi="Times New Roman"/>
          <w:sz w:val="28"/>
          <w:szCs w:val="28"/>
        </w:rPr>
      </w:pPr>
      <w:r>
        <w:rPr>
          <w:rFonts w:ascii="Times New Roman" w:hAnsi="Times New Roman"/>
          <w:sz w:val="28"/>
          <w:szCs w:val="28"/>
        </w:rPr>
        <w:br w:type="page"/>
      </w:r>
    </w:p>
    <w:p w14:paraId="5545CC81" w14:textId="7793D9F6" w:rsidR="00871DB8" w:rsidRDefault="009961A0" w:rsidP="00EB0E86">
      <w:pPr>
        <w:pStyle w:val="1"/>
        <w:spacing w:line="360" w:lineRule="auto"/>
      </w:pPr>
      <w:bookmarkStart w:id="3" w:name="_Toc217837246"/>
      <w:r>
        <w:lastRenderedPageBreak/>
        <w:t>3 Сравнение полученных результатов</w:t>
      </w:r>
      <w:bookmarkEnd w:id="3"/>
    </w:p>
    <w:p w14:paraId="5549D1EC" w14:textId="092281E2" w:rsidR="009961A0" w:rsidRPr="00EB0E86" w:rsidRDefault="009961A0" w:rsidP="00EB0E86">
      <w:pPr>
        <w:spacing w:line="360" w:lineRule="auto"/>
        <w:ind w:firstLine="708"/>
        <w:jc w:val="both"/>
        <w:rPr>
          <w:rFonts w:ascii="Times New Roman" w:hAnsi="Times New Roman"/>
          <w:sz w:val="28"/>
          <w:szCs w:val="28"/>
          <w:lang w:eastAsia="ru-RU"/>
        </w:rPr>
      </w:pPr>
      <w:r w:rsidRPr="00EB0E86">
        <w:rPr>
          <w:rFonts w:ascii="Times New Roman" w:hAnsi="Times New Roman"/>
          <w:sz w:val="28"/>
          <w:szCs w:val="28"/>
          <w:lang w:eastAsia="ru-RU"/>
        </w:rPr>
        <w:t>Для сравнения полученных результатов были приведены спектры сигналов (рисунок 4) и сигналы, объединенные на одном графике (рисунок 5).</w:t>
      </w:r>
    </w:p>
    <w:p w14:paraId="75F96A02" w14:textId="77777777" w:rsidR="00EB0E86" w:rsidRDefault="00DA1BA3" w:rsidP="00DA1BA3">
      <w:pPr>
        <w:jc w:val="center"/>
        <w:rPr>
          <w:rFonts w:ascii="Times New Roman" w:hAnsi="Times New Roman"/>
          <w:sz w:val="28"/>
          <w:szCs w:val="28"/>
        </w:rPr>
      </w:pPr>
      <w:r>
        <w:rPr>
          <w:rFonts w:ascii="Times New Roman" w:hAnsi="Times New Roman"/>
          <w:noProof/>
          <w:sz w:val="28"/>
          <w:szCs w:val="28"/>
        </w:rPr>
        <w:drawing>
          <wp:inline distT="0" distB="0" distL="0" distR="0" wp14:anchorId="6E75E5FF" wp14:editId="210F9F4D">
            <wp:extent cx="5982512" cy="3248527"/>
            <wp:effectExtent l="0" t="0" r="0" b="9525"/>
            <wp:docPr id="71753750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340" cy="3258207"/>
                    </a:xfrm>
                    <a:prstGeom prst="rect">
                      <a:avLst/>
                    </a:prstGeom>
                    <a:noFill/>
                    <a:ln>
                      <a:noFill/>
                    </a:ln>
                  </pic:spPr>
                </pic:pic>
              </a:graphicData>
            </a:graphic>
          </wp:inline>
        </w:drawing>
      </w:r>
    </w:p>
    <w:p w14:paraId="36706902" w14:textId="58D76F63" w:rsidR="00EB0E86" w:rsidRDefault="00EB0E86" w:rsidP="00EB0E86">
      <w:pPr>
        <w:spacing w:line="360" w:lineRule="auto"/>
        <w:jc w:val="center"/>
        <w:rPr>
          <w:rFonts w:ascii="Times New Roman" w:hAnsi="Times New Roman"/>
          <w:sz w:val="28"/>
          <w:szCs w:val="28"/>
        </w:rPr>
      </w:pPr>
      <w:r>
        <w:rPr>
          <w:rFonts w:ascii="Times New Roman" w:hAnsi="Times New Roman"/>
          <w:sz w:val="28"/>
          <w:szCs w:val="28"/>
        </w:rPr>
        <w:t>Рисунок 4 — Спектры сигналов, синий – исходный сигнал, красный – применение сплайн</w:t>
      </w:r>
      <w:r w:rsidR="00515D08">
        <w:rPr>
          <w:rFonts w:ascii="Times New Roman" w:hAnsi="Times New Roman"/>
          <w:sz w:val="28"/>
          <w:szCs w:val="28"/>
        </w:rPr>
        <w:t>-</w:t>
      </w:r>
      <w:r>
        <w:rPr>
          <w:rFonts w:ascii="Times New Roman" w:hAnsi="Times New Roman"/>
          <w:sz w:val="28"/>
          <w:szCs w:val="28"/>
        </w:rPr>
        <w:t xml:space="preserve">интерполяции, зелёный – применение ФВЧ </w:t>
      </w:r>
      <w:proofErr w:type="spellStart"/>
      <w:r>
        <w:rPr>
          <w:rFonts w:ascii="Times New Roman" w:hAnsi="Times New Roman"/>
          <w:sz w:val="28"/>
          <w:szCs w:val="28"/>
        </w:rPr>
        <w:t>Баттерворда</w:t>
      </w:r>
      <w:proofErr w:type="spellEnd"/>
    </w:p>
    <w:p w14:paraId="0FFA968F" w14:textId="4DDF0F42" w:rsidR="00EB0E86" w:rsidRDefault="00DA1BA3" w:rsidP="00EB0E86">
      <w:pPr>
        <w:spacing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C9BB386" wp14:editId="402D7A9F">
            <wp:extent cx="6069018" cy="3256547"/>
            <wp:effectExtent l="0" t="0" r="8255" b="1270"/>
            <wp:docPr id="94557332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7902" cy="3266680"/>
                    </a:xfrm>
                    <a:prstGeom prst="rect">
                      <a:avLst/>
                    </a:prstGeom>
                    <a:noFill/>
                    <a:ln>
                      <a:noFill/>
                    </a:ln>
                  </pic:spPr>
                </pic:pic>
              </a:graphicData>
            </a:graphic>
          </wp:inline>
        </w:drawing>
      </w:r>
      <w:r w:rsidR="00EB0E86">
        <w:rPr>
          <w:rFonts w:ascii="Times New Roman" w:hAnsi="Times New Roman"/>
          <w:sz w:val="28"/>
          <w:szCs w:val="28"/>
        </w:rPr>
        <w:t>Рисунок 5 — Сравнительный график, красный – применение сплайн</w:t>
      </w:r>
      <w:r w:rsidR="00515D08">
        <w:rPr>
          <w:rFonts w:ascii="Times New Roman" w:hAnsi="Times New Roman"/>
          <w:sz w:val="28"/>
          <w:szCs w:val="28"/>
        </w:rPr>
        <w:t>-</w:t>
      </w:r>
      <w:r w:rsidR="00EB0E86">
        <w:rPr>
          <w:rFonts w:ascii="Times New Roman" w:hAnsi="Times New Roman"/>
          <w:sz w:val="28"/>
          <w:szCs w:val="28"/>
        </w:rPr>
        <w:t xml:space="preserve">интерполяции, зелёный – применение ФВЧ </w:t>
      </w:r>
      <w:proofErr w:type="spellStart"/>
      <w:r w:rsidR="00EB0E86">
        <w:rPr>
          <w:rFonts w:ascii="Times New Roman" w:hAnsi="Times New Roman"/>
          <w:sz w:val="28"/>
          <w:szCs w:val="28"/>
        </w:rPr>
        <w:t>Баттерворда</w:t>
      </w:r>
      <w:proofErr w:type="spellEnd"/>
    </w:p>
    <w:p w14:paraId="6CEB9882" w14:textId="24EF91EB" w:rsidR="00515D08" w:rsidRDefault="00EB0E86" w:rsidP="00EB0E86">
      <w:pPr>
        <w:spacing w:line="360" w:lineRule="auto"/>
        <w:jc w:val="both"/>
        <w:rPr>
          <w:rFonts w:ascii="Times New Roman" w:hAnsi="Times New Roman"/>
          <w:sz w:val="28"/>
          <w:szCs w:val="28"/>
          <w:lang w:eastAsia="ru-RU"/>
        </w:rPr>
      </w:pPr>
      <w:r>
        <w:rPr>
          <w:rFonts w:ascii="Times New Roman" w:hAnsi="Times New Roman"/>
          <w:sz w:val="28"/>
          <w:szCs w:val="28"/>
        </w:rPr>
        <w:lastRenderedPageBreak/>
        <w:tab/>
        <w:t xml:space="preserve">Из рисунков 4 и 5 можно сделать вывод, что при обработке ФВЧ </w:t>
      </w:r>
      <w:proofErr w:type="spellStart"/>
      <w:r>
        <w:rPr>
          <w:rFonts w:ascii="Times New Roman" w:hAnsi="Times New Roman"/>
          <w:sz w:val="28"/>
          <w:szCs w:val="28"/>
        </w:rPr>
        <w:t>Баттерворда</w:t>
      </w:r>
      <w:proofErr w:type="spellEnd"/>
      <w:r>
        <w:rPr>
          <w:rFonts w:ascii="Times New Roman" w:hAnsi="Times New Roman"/>
          <w:sz w:val="28"/>
          <w:szCs w:val="28"/>
        </w:rPr>
        <w:t xml:space="preserve"> 1-го порядка происходит лучшее удаление тренда изолинии, чем при</w:t>
      </w:r>
      <w:r w:rsidR="00515D08">
        <w:rPr>
          <w:rFonts w:ascii="Times New Roman" w:hAnsi="Times New Roman"/>
          <w:sz w:val="28"/>
          <w:szCs w:val="28"/>
        </w:rPr>
        <w:t xml:space="preserve"> </w:t>
      </w:r>
      <w:r>
        <w:rPr>
          <w:rFonts w:ascii="Times New Roman" w:hAnsi="Times New Roman"/>
          <w:sz w:val="28"/>
          <w:szCs w:val="28"/>
        </w:rPr>
        <w:t>сплайн</w:t>
      </w:r>
      <w:r w:rsidR="00515D08">
        <w:rPr>
          <w:rFonts w:ascii="Times New Roman" w:hAnsi="Times New Roman"/>
          <w:sz w:val="28"/>
          <w:szCs w:val="28"/>
        </w:rPr>
        <w:t>-</w:t>
      </w:r>
      <w:r>
        <w:rPr>
          <w:rFonts w:ascii="Times New Roman" w:hAnsi="Times New Roman"/>
          <w:sz w:val="28"/>
          <w:szCs w:val="28"/>
        </w:rPr>
        <w:t xml:space="preserve">интерполяции, но при этом искажается сигнал </w:t>
      </w:r>
      <w:r w:rsidR="00515D08">
        <w:rPr>
          <w:rFonts w:ascii="Times New Roman" w:hAnsi="Times New Roman"/>
          <w:sz w:val="28"/>
          <w:szCs w:val="28"/>
          <w:lang w:eastAsia="ru-RU"/>
        </w:rPr>
        <w:t>часть низкочастотной составляющей сигнала. При сплайн-интерполяции удаление дрейфа происходит хуже, но при этом сигнал остается без изменений.</w:t>
      </w:r>
    </w:p>
    <w:p w14:paraId="67FE6181" w14:textId="27E6F571" w:rsidR="00EB0E86" w:rsidRPr="00515D08" w:rsidRDefault="00515D08" w:rsidP="00515D08">
      <w:pPr>
        <w:spacing w:after="160" w:line="259" w:lineRule="auto"/>
        <w:rPr>
          <w:rFonts w:ascii="Times New Roman" w:hAnsi="Times New Roman"/>
          <w:sz w:val="28"/>
          <w:szCs w:val="28"/>
          <w:lang w:eastAsia="ru-RU"/>
        </w:rPr>
      </w:pPr>
      <w:r>
        <w:rPr>
          <w:rFonts w:ascii="Times New Roman" w:hAnsi="Times New Roman"/>
          <w:sz w:val="28"/>
          <w:szCs w:val="28"/>
          <w:lang w:eastAsia="ru-RU"/>
        </w:rPr>
        <w:br w:type="page"/>
      </w:r>
    </w:p>
    <w:p w14:paraId="32101C31" w14:textId="45BA1D15" w:rsidR="00DA1BA3" w:rsidRDefault="00683DD9" w:rsidP="00515D08">
      <w:pPr>
        <w:pStyle w:val="1"/>
        <w:spacing w:line="360" w:lineRule="auto"/>
        <w:jc w:val="center"/>
      </w:pPr>
      <w:bookmarkStart w:id="4" w:name="_Toc217837247"/>
      <w:r>
        <w:lastRenderedPageBreak/>
        <w:t>ЗАКЛЮЧНИЕ</w:t>
      </w:r>
      <w:bookmarkEnd w:id="4"/>
    </w:p>
    <w:p w14:paraId="73DC3BB2" w14:textId="46AB38BB" w:rsidR="00515D08" w:rsidRPr="00515D08" w:rsidRDefault="00515D08" w:rsidP="00515D08">
      <w:pPr>
        <w:spacing w:line="360" w:lineRule="auto"/>
        <w:jc w:val="both"/>
        <w:rPr>
          <w:rFonts w:ascii="Times New Roman" w:hAnsi="Times New Roman"/>
          <w:sz w:val="28"/>
          <w:szCs w:val="28"/>
          <w:lang w:eastAsia="ru-RU"/>
        </w:rPr>
      </w:pPr>
      <w:r>
        <w:rPr>
          <w:lang w:eastAsia="ru-RU"/>
        </w:rPr>
        <w:tab/>
      </w:r>
      <w:r w:rsidRPr="00515D08">
        <w:rPr>
          <w:rFonts w:ascii="Times New Roman" w:hAnsi="Times New Roman"/>
          <w:sz w:val="28"/>
          <w:szCs w:val="28"/>
          <w:lang w:eastAsia="ru-RU"/>
        </w:rPr>
        <w:t xml:space="preserve">В данной работе было проведено удаление тренда изолинии для ЭКГ сигнала двумя способами: с применением ФВЧ </w:t>
      </w:r>
      <w:proofErr w:type="spellStart"/>
      <w:r w:rsidRPr="00515D08">
        <w:rPr>
          <w:rFonts w:ascii="Times New Roman" w:hAnsi="Times New Roman"/>
          <w:sz w:val="28"/>
          <w:szCs w:val="28"/>
          <w:lang w:eastAsia="ru-RU"/>
        </w:rPr>
        <w:t>Баттерворда</w:t>
      </w:r>
      <w:proofErr w:type="spellEnd"/>
      <w:r w:rsidRPr="00515D08">
        <w:rPr>
          <w:rFonts w:ascii="Times New Roman" w:hAnsi="Times New Roman"/>
          <w:sz w:val="28"/>
          <w:szCs w:val="28"/>
          <w:lang w:eastAsia="ru-RU"/>
        </w:rPr>
        <w:t xml:space="preserve"> 1-го порядка и кубической сплайн-интерполяции. Код реализован в среде программирования </w:t>
      </w:r>
      <w:proofErr w:type="spellStart"/>
      <w:r w:rsidRPr="00515D08">
        <w:rPr>
          <w:rFonts w:ascii="Times New Roman" w:hAnsi="Times New Roman"/>
          <w:sz w:val="28"/>
          <w:szCs w:val="28"/>
          <w:lang w:val="en-US" w:eastAsia="ru-RU"/>
        </w:rPr>
        <w:t>Matlab</w:t>
      </w:r>
      <w:proofErr w:type="spellEnd"/>
      <w:r w:rsidRPr="00515D08">
        <w:rPr>
          <w:rFonts w:ascii="Times New Roman" w:hAnsi="Times New Roman"/>
          <w:sz w:val="28"/>
          <w:szCs w:val="28"/>
          <w:lang w:eastAsia="ru-RU"/>
        </w:rPr>
        <w:t xml:space="preserve">, фильтр смоделирован с помощью инструмента </w:t>
      </w:r>
      <w:r w:rsidRPr="00515D08">
        <w:rPr>
          <w:rFonts w:ascii="Times New Roman" w:hAnsi="Times New Roman"/>
          <w:sz w:val="28"/>
          <w:szCs w:val="28"/>
          <w:lang w:val="en-US" w:eastAsia="ru-RU"/>
        </w:rPr>
        <w:t>Filter</w:t>
      </w:r>
      <w:r w:rsidRPr="00515D08">
        <w:rPr>
          <w:rFonts w:ascii="Times New Roman" w:hAnsi="Times New Roman"/>
          <w:sz w:val="28"/>
          <w:szCs w:val="28"/>
          <w:lang w:eastAsia="ru-RU"/>
        </w:rPr>
        <w:t xml:space="preserve"> </w:t>
      </w:r>
      <w:r w:rsidRPr="00515D08">
        <w:rPr>
          <w:rFonts w:ascii="Times New Roman" w:hAnsi="Times New Roman"/>
          <w:sz w:val="28"/>
          <w:szCs w:val="28"/>
          <w:lang w:val="en-US" w:eastAsia="ru-RU"/>
        </w:rPr>
        <w:t>Design</w:t>
      </w:r>
      <w:r w:rsidRPr="00515D08">
        <w:rPr>
          <w:rFonts w:ascii="Times New Roman" w:hAnsi="Times New Roman"/>
          <w:sz w:val="28"/>
          <w:szCs w:val="28"/>
          <w:lang w:eastAsia="ru-RU"/>
        </w:rPr>
        <w:t>.</w:t>
      </w:r>
    </w:p>
    <w:p w14:paraId="68504326" w14:textId="5311DCBC" w:rsidR="00FE2343" w:rsidRDefault="00515D08" w:rsidP="00810BFB">
      <w:pPr>
        <w:spacing w:line="360" w:lineRule="auto"/>
        <w:ind w:firstLine="708"/>
        <w:jc w:val="both"/>
        <w:rPr>
          <w:rFonts w:ascii="Times New Roman" w:hAnsi="Times New Roman"/>
          <w:sz w:val="28"/>
          <w:szCs w:val="28"/>
          <w:lang w:eastAsia="ru-RU"/>
        </w:rPr>
      </w:pPr>
      <w:r>
        <w:rPr>
          <w:rFonts w:ascii="Times New Roman" w:hAnsi="Times New Roman"/>
          <w:sz w:val="28"/>
          <w:szCs w:val="28"/>
          <w:lang w:eastAsia="ru-RU"/>
        </w:rPr>
        <w:t xml:space="preserve">Из полученных результатов можно сделать вывод: применение </w:t>
      </w:r>
      <w:r w:rsidR="00683DD9" w:rsidRPr="00515D08">
        <w:rPr>
          <w:rFonts w:ascii="Times New Roman" w:hAnsi="Times New Roman"/>
          <w:sz w:val="28"/>
          <w:szCs w:val="28"/>
          <w:lang w:eastAsia="ru-RU"/>
        </w:rPr>
        <w:t xml:space="preserve">ФВЧ </w:t>
      </w:r>
      <w:proofErr w:type="spellStart"/>
      <w:r>
        <w:rPr>
          <w:rFonts w:ascii="Times New Roman" w:hAnsi="Times New Roman"/>
          <w:sz w:val="28"/>
          <w:szCs w:val="28"/>
          <w:lang w:eastAsia="ru-RU"/>
        </w:rPr>
        <w:t>Баттерворда</w:t>
      </w:r>
      <w:proofErr w:type="spellEnd"/>
      <w:r>
        <w:rPr>
          <w:rFonts w:ascii="Times New Roman" w:hAnsi="Times New Roman"/>
          <w:sz w:val="28"/>
          <w:szCs w:val="28"/>
          <w:lang w:eastAsia="ru-RU"/>
        </w:rPr>
        <w:t xml:space="preserve"> 1-го порядка </w:t>
      </w:r>
      <w:r w:rsidR="00683DD9" w:rsidRPr="00515D08">
        <w:rPr>
          <w:rFonts w:ascii="Times New Roman" w:hAnsi="Times New Roman"/>
          <w:sz w:val="28"/>
          <w:szCs w:val="28"/>
          <w:lang w:eastAsia="ru-RU"/>
        </w:rPr>
        <w:t xml:space="preserve">с </w:t>
      </w:r>
      <w:r>
        <w:rPr>
          <w:rFonts w:ascii="Times New Roman" w:hAnsi="Times New Roman"/>
          <w:sz w:val="28"/>
          <w:szCs w:val="28"/>
          <w:lang w:eastAsia="ru-RU"/>
        </w:rPr>
        <w:t xml:space="preserve">частотой </w:t>
      </w:r>
      <w:r w:rsidR="00683DD9" w:rsidRPr="00515D08">
        <w:rPr>
          <w:rFonts w:ascii="Times New Roman" w:hAnsi="Times New Roman"/>
          <w:sz w:val="28"/>
          <w:szCs w:val="28"/>
          <w:lang w:eastAsia="ru-RU"/>
        </w:rPr>
        <w:t>срез</w:t>
      </w:r>
      <w:r>
        <w:rPr>
          <w:rFonts w:ascii="Times New Roman" w:hAnsi="Times New Roman"/>
          <w:sz w:val="28"/>
          <w:szCs w:val="28"/>
          <w:lang w:eastAsia="ru-RU"/>
        </w:rPr>
        <w:t>а</w:t>
      </w:r>
      <w:r w:rsidR="00683DD9" w:rsidRPr="00515D08">
        <w:rPr>
          <w:rFonts w:ascii="Times New Roman" w:hAnsi="Times New Roman"/>
          <w:sz w:val="28"/>
          <w:szCs w:val="28"/>
          <w:lang w:eastAsia="ru-RU"/>
        </w:rPr>
        <w:t xml:space="preserve"> 1 Гц</w:t>
      </w:r>
      <w:r>
        <w:rPr>
          <w:rFonts w:ascii="Times New Roman" w:hAnsi="Times New Roman"/>
          <w:sz w:val="28"/>
          <w:szCs w:val="28"/>
          <w:lang w:eastAsia="ru-RU"/>
        </w:rPr>
        <w:t xml:space="preserve"> </w:t>
      </w:r>
      <w:r w:rsidRPr="00515D08">
        <w:rPr>
          <w:rFonts w:ascii="Times New Roman" w:hAnsi="Times New Roman"/>
          <w:sz w:val="28"/>
          <w:szCs w:val="28"/>
          <w:lang w:eastAsia="ru-RU"/>
        </w:rPr>
        <w:t>эффективен</w:t>
      </w:r>
      <w:r w:rsidR="00683DD9" w:rsidRPr="00515D08">
        <w:rPr>
          <w:rFonts w:ascii="Times New Roman" w:hAnsi="Times New Roman"/>
          <w:sz w:val="28"/>
          <w:szCs w:val="28"/>
          <w:lang w:eastAsia="ru-RU"/>
        </w:rPr>
        <w:t xml:space="preserve"> для удаления низкочастотного шума и дрейфа</w:t>
      </w:r>
      <w:r>
        <w:rPr>
          <w:rFonts w:ascii="Times New Roman" w:hAnsi="Times New Roman"/>
          <w:sz w:val="28"/>
          <w:szCs w:val="28"/>
          <w:lang w:eastAsia="ru-RU"/>
        </w:rPr>
        <w:t>, однако часть сигнала искажается, что является проблемой для постановки диагноза</w:t>
      </w:r>
      <w:r w:rsidR="00810BFB">
        <w:rPr>
          <w:rFonts w:ascii="Times New Roman" w:hAnsi="Times New Roman"/>
          <w:sz w:val="28"/>
          <w:szCs w:val="28"/>
          <w:lang w:eastAsia="ru-RU"/>
        </w:rPr>
        <w:t xml:space="preserve">. </w:t>
      </w:r>
      <w:r w:rsidR="00FE2343">
        <w:rPr>
          <w:rFonts w:ascii="Times New Roman" w:hAnsi="Times New Roman"/>
          <w:sz w:val="28"/>
          <w:szCs w:val="28"/>
          <w:lang w:eastAsia="ru-RU"/>
        </w:rPr>
        <w:t>Сплайн</w:t>
      </w:r>
      <w:r w:rsidRPr="00515D08">
        <w:rPr>
          <w:rFonts w:ascii="Times New Roman" w:hAnsi="Times New Roman"/>
          <w:sz w:val="28"/>
          <w:szCs w:val="28"/>
          <w:lang w:eastAsia="ru-RU"/>
        </w:rPr>
        <w:t>-</w:t>
      </w:r>
      <w:r w:rsidR="00871DB8" w:rsidRPr="00515D08">
        <w:rPr>
          <w:rFonts w:ascii="Times New Roman" w:hAnsi="Times New Roman"/>
          <w:sz w:val="28"/>
          <w:szCs w:val="28"/>
          <w:lang w:eastAsia="ru-RU"/>
        </w:rPr>
        <w:t>интерполяци</w:t>
      </w:r>
      <w:r w:rsidR="00FE2343">
        <w:rPr>
          <w:rFonts w:ascii="Times New Roman" w:hAnsi="Times New Roman"/>
          <w:sz w:val="28"/>
          <w:szCs w:val="28"/>
          <w:lang w:eastAsia="ru-RU"/>
        </w:rPr>
        <w:t>я</w:t>
      </w:r>
      <w:r>
        <w:rPr>
          <w:rFonts w:ascii="Times New Roman" w:hAnsi="Times New Roman"/>
          <w:sz w:val="28"/>
          <w:szCs w:val="28"/>
          <w:lang w:eastAsia="ru-RU"/>
        </w:rPr>
        <w:t xml:space="preserve"> </w:t>
      </w:r>
      <w:r w:rsidR="00FE2343">
        <w:rPr>
          <w:rFonts w:ascii="Times New Roman" w:hAnsi="Times New Roman"/>
          <w:sz w:val="28"/>
          <w:szCs w:val="28"/>
          <w:lang w:eastAsia="ru-RU"/>
        </w:rPr>
        <w:t>хуже удаляет тренд изолинии, но при этом сохраняет исходную форму сигнала, что</w:t>
      </w:r>
      <w:r w:rsidR="00871DB8" w:rsidRPr="00515D08">
        <w:rPr>
          <w:rFonts w:ascii="Times New Roman" w:hAnsi="Times New Roman"/>
          <w:sz w:val="28"/>
          <w:szCs w:val="28"/>
          <w:lang w:eastAsia="ru-RU"/>
        </w:rPr>
        <w:t xml:space="preserve"> примен</w:t>
      </w:r>
      <w:r w:rsidR="00FE2343">
        <w:rPr>
          <w:rFonts w:ascii="Times New Roman" w:hAnsi="Times New Roman"/>
          <w:sz w:val="28"/>
          <w:szCs w:val="28"/>
          <w:lang w:eastAsia="ru-RU"/>
        </w:rPr>
        <w:t>имо</w:t>
      </w:r>
      <w:r w:rsidR="00871DB8" w:rsidRPr="00515D08">
        <w:rPr>
          <w:rFonts w:ascii="Times New Roman" w:hAnsi="Times New Roman"/>
          <w:sz w:val="28"/>
          <w:szCs w:val="28"/>
          <w:lang w:eastAsia="ru-RU"/>
        </w:rPr>
        <w:t xml:space="preserve"> для анализа ишемических изменений, которые видны на ST сегменте</w:t>
      </w:r>
      <w:r w:rsidR="00FE2343">
        <w:rPr>
          <w:rFonts w:ascii="Times New Roman" w:hAnsi="Times New Roman"/>
          <w:sz w:val="28"/>
          <w:szCs w:val="28"/>
          <w:lang w:eastAsia="ru-RU"/>
        </w:rPr>
        <w:t>.</w:t>
      </w:r>
      <w:r w:rsidR="00FE2343">
        <w:rPr>
          <w:rFonts w:ascii="Times New Roman" w:hAnsi="Times New Roman"/>
          <w:sz w:val="28"/>
          <w:szCs w:val="28"/>
          <w:lang w:eastAsia="ru-RU"/>
        </w:rPr>
        <w:br w:type="page"/>
      </w:r>
    </w:p>
    <w:p w14:paraId="578E29EB" w14:textId="6024F9D1" w:rsidR="00FE2343" w:rsidRPr="009B0A24" w:rsidRDefault="00FE2343" w:rsidP="00FE2343">
      <w:pPr>
        <w:pStyle w:val="1"/>
        <w:spacing w:line="360" w:lineRule="auto"/>
        <w:jc w:val="center"/>
        <w:rPr>
          <w:lang w:val="en-US"/>
        </w:rPr>
      </w:pPr>
      <w:bookmarkStart w:id="5" w:name="_Toc217837248"/>
      <w:r>
        <w:lastRenderedPageBreak/>
        <w:t>СПИСОК</w:t>
      </w:r>
      <w:r w:rsidRPr="009B0A24">
        <w:rPr>
          <w:lang w:val="en-US"/>
        </w:rPr>
        <w:t xml:space="preserve"> </w:t>
      </w:r>
      <w:r>
        <w:t>ИСПОЛЬЗОВАННЫХ</w:t>
      </w:r>
      <w:r w:rsidRPr="009B0A24">
        <w:rPr>
          <w:lang w:val="en-US"/>
        </w:rPr>
        <w:t xml:space="preserve"> </w:t>
      </w:r>
      <w:r>
        <w:t>ИСТОЧНИКОВ</w:t>
      </w:r>
      <w:bookmarkEnd w:id="5"/>
    </w:p>
    <w:p w14:paraId="7D30C823" w14:textId="77777777" w:rsidR="00FE2343" w:rsidRPr="00FE2343" w:rsidRDefault="00FE2343" w:rsidP="00FE2343">
      <w:pPr>
        <w:pStyle w:val="ac"/>
        <w:spacing w:line="360" w:lineRule="auto"/>
        <w:jc w:val="both"/>
        <w:rPr>
          <w:rFonts w:ascii="Times New Roman" w:hAnsi="Times New Roman"/>
          <w:sz w:val="28"/>
          <w:szCs w:val="28"/>
          <w:lang w:val="en-US"/>
        </w:rPr>
      </w:pPr>
      <w:r w:rsidRPr="00FE2343">
        <w:rPr>
          <w:rFonts w:ascii="Times New Roman" w:hAnsi="Times New Roman"/>
          <w:sz w:val="28"/>
          <w:szCs w:val="28"/>
          <w:lang w:eastAsia="ru-RU"/>
        </w:rPr>
        <w:fldChar w:fldCharType="begin"/>
      </w:r>
      <w:r w:rsidRPr="00FE2343">
        <w:rPr>
          <w:rFonts w:ascii="Times New Roman" w:hAnsi="Times New Roman"/>
          <w:sz w:val="28"/>
          <w:szCs w:val="28"/>
          <w:lang w:val="en-US" w:eastAsia="ru-RU"/>
        </w:rPr>
        <w:instrText xml:space="preserve"> ADDIN ZOTERO_BIBL {"uncited":[],"omitted":[],"custom":[]} CSL_BIBLIOGRAPHY </w:instrText>
      </w:r>
      <w:r w:rsidRPr="00FE2343">
        <w:rPr>
          <w:rFonts w:ascii="Times New Roman" w:hAnsi="Times New Roman"/>
          <w:sz w:val="28"/>
          <w:szCs w:val="28"/>
          <w:lang w:eastAsia="ru-RU"/>
        </w:rPr>
        <w:fldChar w:fldCharType="separate"/>
      </w:r>
      <w:r w:rsidRPr="00FE2343">
        <w:rPr>
          <w:rFonts w:ascii="Times New Roman" w:hAnsi="Times New Roman"/>
          <w:sz w:val="28"/>
          <w:szCs w:val="28"/>
          <w:lang w:val="en-US"/>
        </w:rPr>
        <w:t>1.</w:t>
      </w:r>
      <w:r w:rsidRPr="00FE2343">
        <w:rPr>
          <w:rFonts w:ascii="Times New Roman" w:hAnsi="Times New Roman"/>
          <w:sz w:val="28"/>
          <w:szCs w:val="28"/>
          <w:lang w:val="en-US"/>
        </w:rPr>
        <w:tab/>
      </w:r>
      <w:proofErr w:type="spellStart"/>
      <w:r w:rsidRPr="00FE2343">
        <w:rPr>
          <w:rFonts w:ascii="Times New Roman" w:hAnsi="Times New Roman"/>
          <w:sz w:val="28"/>
          <w:szCs w:val="28"/>
          <w:lang w:val="en-US"/>
        </w:rPr>
        <w:t>Sörnmo</w:t>
      </w:r>
      <w:proofErr w:type="spellEnd"/>
      <w:r w:rsidRPr="00FE2343">
        <w:rPr>
          <w:rFonts w:ascii="Times New Roman" w:hAnsi="Times New Roman"/>
          <w:sz w:val="28"/>
          <w:szCs w:val="28"/>
          <w:lang w:val="en-US"/>
        </w:rPr>
        <w:t xml:space="preserve"> L., Laguna P. Bioelectrical signal processing in cardiac and neurological applications. Academic press, 2005.</w:t>
      </w:r>
    </w:p>
    <w:p w14:paraId="537ADE26" w14:textId="77777777" w:rsidR="00FE2343" w:rsidRPr="00FE2343" w:rsidRDefault="00FE2343" w:rsidP="00FE2343">
      <w:pPr>
        <w:pStyle w:val="ac"/>
        <w:spacing w:line="360" w:lineRule="auto"/>
        <w:jc w:val="both"/>
        <w:rPr>
          <w:rFonts w:ascii="Times New Roman" w:hAnsi="Times New Roman"/>
          <w:sz w:val="28"/>
          <w:szCs w:val="28"/>
        </w:rPr>
      </w:pPr>
      <w:r w:rsidRPr="00FE2343">
        <w:rPr>
          <w:rFonts w:ascii="Times New Roman" w:hAnsi="Times New Roman"/>
          <w:sz w:val="28"/>
          <w:szCs w:val="28"/>
          <w:lang w:val="en-US"/>
        </w:rPr>
        <w:t>2.</w:t>
      </w:r>
      <w:r w:rsidRPr="00FE2343">
        <w:rPr>
          <w:rFonts w:ascii="Times New Roman" w:hAnsi="Times New Roman"/>
          <w:sz w:val="28"/>
          <w:szCs w:val="28"/>
          <w:lang w:val="en-US"/>
        </w:rPr>
        <w:tab/>
        <w:t xml:space="preserve">Clifford G. D., Azuaje F., McSharry P. Advanced methods and tools for ECG data analysis. </w:t>
      </w:r>
      <w:r w:rsidRPr="00FE2343">
        <w:rPr>
          <w:rFonts w:ascii="Times New Roman" w:hAnsi="Times New Roman"/>
          <w:sz w:val="28"/>
          <w:szCs w:val="28"/>
        </w:rPr>
        <w:t>Artech house Boston, 2006. Т. 10.</w:t>
      </w:r>
    </w:p>
    <w:p w14:paraId="2BA94653" w14:textId="77777777" w:rsidR="00FE2343" w:rsidRPr="00FE2343" w:rsidRDefault="00FE2343" w:rsidP="00FE2343">
      <w:pPr>
        <w:pStyle w:val="ac"/>
        <w:spacing w:line="360" w:lineRule="auto"/>
        <w:jc w:val="both"/>
        <w:rPr>
          <w:rFonts w:ascii="Times New Roman" w:hAnsi="Times New Roman"/>
          <w:sz w:val="28"/>
          <w:szCs w:val="28"/>
          <w:lang w:val="en-US"/>
        </w:rPr>
      </w:pPr>
      <w:r w:rsidRPr="00FE2343">
        <w:rPr>
          <w:rFonts w:ascii="Times New Roman" w:hAnsi="Times New Roman"/>
          <w:sz w:val="28"/>
          <w:szCs w:val="28"/>
        </w:rPr>
        <w:t>3.</w:t>
      </w:r>
      <w:r w:rsidRPr="00FE2343">
        <w:rPr>
          <w:rFonts w:ascii="Times New Roman" w:hAnsi="Times New Roman"/>
          <w:sz w:val="28"/>
          <w:szCs w:val="28"/>
        </w:rPr>
        <w:tab/>
        <w:t>Волович Г. И. Схемотехника аналоговых и аналого-цифровых электронных устройств. Профобразование</w:t>
      </w:r>
      <w:r w:rsidRPr="00FE2343">
        <w:rPr>
          <w:rFonts w:ascii="Times New Roman" w:hAnsi="Times New Roman"/>
          <w:sz w:val="28"/>
          <w:szCs w:val="28"/>
          <w:lang w:val="en-US"/>
        </w:rPr>
        <w:t>, 2017.</w:t>
      </w:r>
    </w:p>
    <w:p w14:paraId="17FBB4EC" w14:textId="77777777" w:rsidR="00FE2343" w:rsidRPr="00FE2343" w:rsidRDefault="00FE2343" w:rsidP="00FE2343">
      <w:pPr>
        <w:pStyle w:val="ac"/>
        <w:spacing w:line="360" w:lineRule="auto"/>
        <w:jc w:val="both"/>
        <w:rPr>
          <w:rFonts w:ascii="Times New Roman" w:hAnsi="Times New Roman"/>
          <w:sz w:val="28"/>
          <w:szCs w:val="28"/>
          <w:lang w:val="en-US"/>
        </w:rPr>
      </w:pPr>
      <w:r w:rsidRPr="00FE2343">
        <w:rPr>
          <w:rFonts w:ascii="Times New Roman" w:hAnsi="Times New Roman"/>
          <w:sz w:val="28"/>
          <w:szCs w:val="28"/>
          <w:lang w:val="en-US"/>
        </w:rPr>
        <w:t>4.</w:t>
      </w:r>
      <w:r w:rsidRPr="00FE2343">
        <w:rPr>
          <w:rFonts w:ascii="Times New Roman" w:hAnsi="Times New Roman"/>
          <w:sz w:val="28"/>
          <w:szCs w:val="28"/>
          <w:lang w:val="en-US"/>
        </w:rPr>
        <w:tab/>
        <w:t xml:space="preserve">De Boor C., De Boor C. A practical guide to splines. springer New York, 1978. </w:t>
      </w:r>
      <w:r w:rsidRPr="00FE2343">
        <w:rPr>
          <w:rFonts w:ascii="Times New Roman" w:hAnsi="Times New Roman"/>
          <w:sz w:val="28"/>
          <w:szCs w:val="28"/>
        </w:rPr>
        <w:t>Т</w:t>
      </w:r>
      <w:r w:rsidRPr="00FE2343">
        <w:rPr>
          <w:rFonts w:ascii="Times New Roman" w:hAnsi="Times New Roman"/>
          <w:sz w:val="28"/>
          <w:szCs w:val="28"/>
          <w:lang w:val="en-US"/>
        </w:rPr>
        <w:t>. 27.</w:t>
      </w:r>
    </w:p>
    <w:p w14:paraId="2E588240" w14:textId="77777777" w:rsidR="00FE2343" w:rsidRPr="00FE2343" w:rsidRDefault="00FE2343" w:rsidP="00FE2343">
      <w:pPr>
        <w:pStyle w:val="ac"/>
        <w:spacing w:line="360" w:lineRule="auto"/>
        <w:jc w:val="both"/>
        <w:rPr>
          <w:rFonts w:ascii="Times New Roman" w:hAnsi="Times New Roman"/>
          <w:sz w:val="28"/>
          <w:szCs w:val="28"/>
          <w:lang w:val="en-US"/>
        </w:rPr>
      </w:pPr>
      <w:r w:rsidRPr="00FE2343">
        <w:rPr>
          <w:rFonts w:ascii="Times New Roman" w:hAnsi="Times New Roman"/>
          <w:sz w:val="28"/>
          <w:szCs w:val="28"/>
          <w:lang w:val="en-US"/>
        </w:rPr>
        <w:t>5.</w:t>
      </w:r>
      <w:r w:rsidRPr="00FE2343">
        <w:rPr>
          <w:rFonts w:ascii="Times New Roman" w:hAnsi="Times New Roman"/>
          <w:sz w:val="28"/>
          <w:szCs w:val="28"/>
          <w:lang w:val="en-US"/>
        </w:rPr>
        <w:tab/>
        <w:t>Pollock D. Smoothing with cubic splines. Queen Mary and Westfield College, Department of Economics, 1993.</w:t>
      </w:r>
    </w:p>
    <w:p w14:paraId="1216FB41" w14:textId="3ADA38F0" w:rsidR="00FE2343" w:rsidRPr="00FE2343" w:rsidRDefault="00FE2343" w:rsidP="00FE2343">
      <w:pPr>
        <w:spacing w:line="360" w:lineRule="auto"/>
        <w:jc w:val="both"/>
        <w:rPr>
          <w:lang w:val="en-US" w:eastAsia="ru-RU"/>
        </w:rPr>
      </w:pPr>
      <w:r w:rsidRPr="00FE2343">
        <w:rPr>
          <w:rFonts w:ascii="Times New Roman" w:hAnsi="Times New Roman"/>
          <w:sz w:val="28"/>
          <w:szCs w:val="28"/>
          <w:lang w:eastAsia="ru-RU"/>
        </w:rPr>
        <w:fldChar w:fldCharType="end"/>
      </w:r>
    </w:p>
    <w:p w14:paraId="332B6F64" w14:textId="65683598" w:rsidR="00FE2343" w:rsidRPr="00FE2343" w:rsidRDefault="00FE2343" w:rsidP="00515D08">
      <w:pPr>
        <w:spacing w:line="360" w:lineRule="auto"/>
        <w:ind w:firstLine="708"/>
        <w:jc w:val="both"/>
        <w:rPr>
          <w:rFonts w:ascii="Times New Roman" w:hAnsi="Times New Roman"/>
          <w:sz w:val="28"/>
          <w:szCs w:val="28"/>
          <w:lang w:val="en-US" w:eastAsia="ru-RU"/>
        </w:rPr>
      </w:pPr>
    </w:p>
    <w:sectPr w:rsidR="00FE2343" w:rsidRPr="00FE2343" w:rsidSect="00FE2343">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A5C26" w14:textId="77777777" w:rsidR="0014438C" w:rsidRDefault="0014438C" w:rsidP="00FE2343">
      <w:pPr>
        <w:spacing w:after="0"/>
      </w:pPr>
      <w:r>
        <w:separator/>
      </w:r>
    </w:p>
  </w:endnote>
  <w:endnote w:type="continuationSeparator" w:id="0">
    <w:p w14:paraId="3F8C86DF" w14:textId="77777777" w:rsidR="0014438C" w:rsidRDefault="0014438C" w:rsidP="00FE23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166353"/>
      <w:docPartObj>
        <w:docPartGallery w:val="Page Numbers (Bottom of Page)"/>
        <w:docPartUnique/>
      </w:docPartObj>
    </w:sdtPr>
    <w:sdtContent>
      <w:p w14:paraId="264871EA" w14:textId="793DF597" w:rsidR="00FE2343" w:rsidRDefault="00FE2343">
        <w:pPr>
          <w:pStyle w:val="af1"/>
          <w:jc w:val="right"/>
        </w:pPr>
        <w:r>
          <w:fldChar w:fldCharType="begin"/>
        </w:r>
        <w:r>
          <w:instrText>PAGE   \* MERGEFORMAT</w:instrText>
        </w:r>
        <w:r>
          <w:fldChar w:fldCharType="separate"/>
        </w:r>
        <w:r>
          <w:t>2</w:t>
        </w:r>
        <w:r>
          <w:fldChar w:fldCharType="end"/>
        </w:r>
      </w:p>
    </w:sdtContent>
  </w:sdt>
  <w:p w14:paraId="38D5EF1C" w14:textId="77777777" w:rsidR="00FE2343" w:rsidRDefault="00FE2343">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1812" w14:textId="77777777" w:rsidR="0014438C" w:rsidRDefault="0014438C" w:rsidP="00FE2343">
      <w:pPr>
        <w:spacing w:after="0"/>
      </w:pPr>
      <w:r>
        <w:separator/>
      </w:r>
    </w:p>
  </w:footnote>
  <w:footnote w:type="continuationSeparator" w:id="0">
    <w:p w14:paraId="151F0BC1" w14:textId="77777777" w:rsidR="0014438C" w:rsidRDefault="0014438C" w:rsidP="00FE23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3CA0"/>
    <w:multiLevelType w:val="hybridMultilevel"/>
    <w:tmpl w:val="246C985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3F056B8A"/>
    <w:multiLevelType w:val="hybridMultilevel"/>
    <w:tmpl w:val="4642C6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83542002">
    <w:abstractNumId w:val="1"/>
  </w:num>
  <w:num w:numId="2" w16cid:durableId="1845314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15"/>
    <w:rsid w:val="00001782"/>
    <w:rsid w:val="00011438"/>
    <w:rsid w:val="00141D96"/>
    <w:rsid w:val="0014438C"/>
    <w:rsid w:val="002F2C8F"/>
    <w:rsid w:val="00471BFC"/>
    <w:rsid w:val="004D7319"/>
    <w:rsid w:val="00515D08"/>
    <w:rsid w:val="005B18B4"/>
    <w:rsid w:val="005B581B"/>
    <w:rsid w:val="005E12A9"/>
    <w:rsid w:val="00632C15"/>
    <w:rsid w:val="00683DD9"/>
    <w:rsid w:val="0077253B"/>
    <w:rsid w:val="00790C68"/>
    <w:rsid w:val="00810BFB"/>
    <w:rsid w:val="00871DB8"/>
    <w:rsid w:val="00885305"/>
    <w:rsid w:val="009961A0"/>
    <w:rsid w:val="009B0A24"/>
    <w:rsid w:val="00AD29A2"/>
    <w:rsid w:val="00AE7033"/>
    <w:rsid w:val="00B3035D"/>
    <w:rsid w:val="00B73624"/>
    <w:rsid w:val="00BC35A2"/>
    <w:rsid w:val="00C13D0B"/>
    <w:rsid w:val="00CA3EB5"/>
    <w:rsid w:val="00DA1BA3"/>
    <w:rsid w:val="00E53F9D"/>
    <w:rsid w:val="00EA199E"/>
    <w:rsid w:val="00EB0E86"/>
    <w:rsid w:val="00FA7637"/>
    <w:rsid w:val="00FE23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2DA4"/>
  <w15:chartTrackingRefBased/>
  <w15:docId w15:val="{215A37DC-8BBF-4B47-96C2-2B2477EDD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319"/>
    <w:pPr>
      <w:spacing w:after="120" w:line="240" w:lineRule="auto"/>
    </w:pPr>
    <w:rPr>
      <w:rFonts w:ascii="Calibri" w:eastAsia="Calibri" w:hAnsi="Calibri" w:cs="Times New Roman"/>
      <w:kern w:val="0"/>
      <w14:ligatures w14:val="none"/>
    </w:rPr>
  </w:style>
  <w:style w:type="paragraph" w:styleId="1">
    <w:name w:val="heading 1"/>
    <w:basedOn w:val="a"/>
    <w:next w:val="a"/>
    <w:link w:val="10"/>
    <w:uiPriority w:val="9"/>
    <w:qFormat/>
    <w:rsid w:val="00BC35A2"/>
    <w:pPr>
      <w:keepNext/>
      <w:keepLines/>
      <w:spacing w:before="240" w:after="0"/>
      <w:outlineLvl w:val="0"/>
    </w:pPr>
    <w:rPr>
      <w:rFonts w:ascii="Times New Roman" w:eastAsiaTheme="majorEastAsia" w:hAnsi="Times New Roman" w:cstheme="majorBidi"/>
      <w:b/>
      <w:sz w:val="28"/>
      <w:szCs w:val="32"/>
      <w:lang w:eastAsia="ru-RU"/>
    </w:rPr>
  </w:style>
  <w:style w:type="paragraph" w:styleId="2">
    <w:name w:val="heading 2"/>
    <w:basedOn w:val="a"/>
    <w:next w:val="a"/>
    <w:link w:val="20"/>
    <w:autoRedefine/>
    <w:uiPriority w:val="9"/>
    <w:semiHidden/>
    <w:unhideWhenUsed/>
    <w:qFormat/>
    <w:rsid w:val="00790C68"/>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3">
    <w:name w:val="heading 3"/>
    <w:basedOn w:val="a"/>
    <w:next w:val="a"/>
    <w:link w:val="30"/>
    <w:uiPriority w:val="9"/>
    <w:semiHidden/>
    <w:unhideWhenUsed/>
    <w:qFormat/>
    <w:rsid w:val="00632C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2C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2C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2C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2C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2C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2C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35A2"/>
    <w:rPr>
      <w:rFonts w:ascii="Times New Roman" w:eastAsiaTheme="majorEastAsia" w:hAnsi="Times New Roman" w:cstheme="majorBidi"/>
      <w:b/>
      <w:kern w:val="0"/>
      <w:sz w:val="28"/>
      <w:szCs w:val="32"/>
      <w:lang w:eastAsia="ru-RU"/>
      <w14:ligatures w14:val="none"/>
    </w:rPr>
  </w:style>
  <w:style w:type="character" w:customStyle="1" w:styleId="20">
    <w:name w:val="Заголовок 2 Знак"/>
    <w:basedOn w:val="a0"/>
    <w:link w:val="2"/>
    <w:uiPriority w:val="9"/>
    <w:semiHidden/>
    <w:rsid w:val="00790C68"/>
    <w:rPr>
      <w:rFonts w:ascii="Times New Roman" w:eastAsiaTheme="majorEastAsia" w:hAnsi="Times New Roman" w:cstheme="majorBidi"/>
      <w:b/>
      <w:color w:val="000000" w:themeColor="text1"/>
      <w:sz w:val="24"/>
      <w:szCs w:val="32"/>
    </w:rPr>
  </w:style>
  <w:style w:type="character" w:customStyle="1" w:styleId="30">
    <w:name w:val="Заголовок 3 Знак"/>
    <w:basedOn w:val="a0"/>
    <w:link w:val="3"/>
    <w:uiPriority w:val="9"/>
    <w:semiHidden/>
    <w:rsid w:val="00632C1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32C1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32C1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32C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2C15"/>
    <w:rPr>
      <w:rFonts w:eastAsiaTheme="majorEastAsia" w:cstheme="majorBidi"/>
      <w:color w:val="595959" w:themeColor="text1" w:themeTint="A6"/>
    </w:rPr>
  </w:style>
  <w:style w:type="character" w:customStyle="1" w:styleId="80">
    <w:name w:val="Заголовок 8 Знак"/>
    <w:basedOn w:val="a0"/>
    <w:link w:val="8"/>
    <w:uiPriority w:val="9"/>
    <w:semiHidden/>
    <w:rsid w:val="00632C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2C15"/>
    <w:rPr>
      <w:rFonts w:eastAsiaTheme="majorEastAsia" w:cstheme="majorBidi"/>
      <w:color w:val="272727" w:themeColor="text1" w:themeTint="D8"/>
    </w:rPr>
  </w:style>
  <w:style w:type="paragraph" w:styleId="a3">
    <w:name w:val="Title"/>
    <w:basedOn w:val="a"/>
    <w:next w:val="a"/>
    <w:link w:val="a4"/>
    <w:uiPriority w:val="10"/>
    <w:qFormat/>
    <w:rsid w:val="00632C1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2C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C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2C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2C15"/>
    <w:pPr>
      <w:spacing w:before="160"/>
      <w:jc w:val="center"/>
    </w:pPr>
    <w:rPr>
      <w:i/>
      <w:iCs/>
      <w:color w:val="404040" w:themeColor="text1" w:themeTint="BF"/>
    </w:rPr>
  </w:style>
  <w:style w:type="character" w:customStyle="1" w:styleId="22">
    <w:name w:val="Цитата 2 Знак"/>
    <w:basedOn w:val="a0"/>
    <w:link w:val="21"/>
    <w:uiPriority w:val="29"/>
    <w:rsid w:val="00632C15"/>
    <w:rPr>
      <w:i/>
      <w:iCs/>
      <w:color w:val="404040" w:themeColor="text1" w:themeTint="BF"/>
    </w:rPr>
  </w:style>
  <w:style w:type="paragraph" w:styleId="a7">
    <w:name w:val="List Paragraph"/>
    <w:basedOn w:val="a"/>
    <w:uiPriority w:val="34"/>
    <w:qFormat/>
    <w:rsid w:val="00632C15"/>
    <w:pPr>
      <w:ind w:left="720"/>
      <w:contextualSpacing/>
    </w:pPr>
  </w:style>
  <w:style w:type="character" w:styleId="a8">
    <w:name w:val="Intense Emphasis"/>
    <w:basedOn w:val="a0"/>
    <w:uiPriority w:val="21"/>
    <w:qFormat/>
    <w:rsid w:val="00632C15"/>
    <w:rPr>
      <w:i/>
      <w:iCs/>
      <w:color w:val="2F5496" w:themeColor="accent1" w:themeShade="BF"/>
    </w:rPr>
  </w:style>
  <w:style w:type="paragraph" w:styleId="a9">
    <w:name w:val="Intense Quote"/>
    <w:basedOn w:val="a"/>
    <w:next w:val="a"/>
    <w:link w:val="aa"/>
    <w:uiPriority w:val="30"/>
    <w:qFormat/>
    <w:rsid w:val="00632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32C15"/>
    <w:rPr>
      <w:i/>
      <w:iCs/>
      <w:color w:val="2F5496" w:themeColor="accent1" w:themeShade="BF"/>
    </w:rPr>
  </w:style>
  <w:style w:type="character" w:styleId="ab">
    <w:name w:val="Intense Reference"/>
    <w:basedOn w:val="a0"/>
    <w:uiPriority w:val="32"/>
    <w:qFormat/>
    <w:rsid w:val="00632C15"/>
    <w:rPr>
      <w:b/>
      <w:bCs/>
      <w:smallCaps/>
      <w:color w:val="2F5496" w:themeColor="accent1" w:themeShade="BF"/>
      <w:spacing w:val="5"/>
    </w:rPr>
  </w:style>
  <w:style w:type="paragraph" w:styleId="ac">
    <w:name w:val="Bibliography"/>
    <w:basedOn w:val="a"/>
    <w:next w:val="a"/>
    <w:uiPriority w:val="37"/>
    <w:unhideWhenUsed/>
    <w:rsid w:val="00FE2343"/>
    <w:pPr>
      <w:tabs>
        <w:tab w:val="left" w:pos="264"/>
      </w:tabs>
      <w:spacing w:after="0"/>
      <w:ind w:left="264" w:hanging="264"/>
    </w:pPr>
  </w:style>
  <w:style w:type="paragraph" w:styleId="ad">
    <w:name w:val="TOC Heading"/>
    <w:basedOn w:val="1"/>
    <w:next w:val="a"/>
    <w:uiPriority w:val="39"/>
    <w:unhideWhenUsed/>
    <w:qFormat/>
    <w:rsid w:val="00FE2343"/>
    <w:pPr>
      <w:spacing w:line="259" w:lineRule="auto"/>
      <w:outlineLvl w:val="9"/>
    </w:pPr>
    <w:rPr>
      <w:rFonts w:asciiTheme="majorHAnsi" w:hAnsiTheme="majorHAnsi"/>
      <w:b w:val="0"/>
      <w:color w:val="2F5496" w:themeColor="accent1" w:themeShade="BF"/>
      <w:sz w:val="32"/>
    </w:rPr>
  </w:style>
  <w:style w:type="paragraph" w:styleId="11">
    <w:name w:val="toc 1"/>
    <w:basedOn w:val="a"/>
    <w:next w:val="a"/>
    <w:autoRedefine/>
    <w:uiPriority w:val="39"/>
    <w:unhideWhenUsed/>
    <w:rsid w:val="00FE2343"/>
    <w:pPr>
      <w:spacing w:after="100"/>
    </w:pPr>
  </w:style>
  <w:style w:type="character" w:styleId="ae">
    <w:name w:val="Hyperlink"/>
    <w:basedOn w:val="a0"/>
    <w:uiPriority w:val="99"/>
    <w:unhideWhenUsed/>
    <w:rsid w:val="00FE2343"/>
    <w:rPr>
      <w:color w:val="0563C1" w:themeColor="hyperlink"/>
      <w:u w:val="single"/>
    </w:rPr>
  </w:style>
  <w:style w:type="paragraph" w:styleId="af">
    <w:name w:val="header"/>
    <w:basedOn w:val="a"/>
    <w:link w:val="af0"/>
    <w:uiPriority w:val="99"/>
    <w:unhideWhenUsed/>
    <w:rsid w:val="00FE2343"/>
    <w:pPr>
      <w:tabs>
        <w:tab w:val="center" w:pos="4677"/>
        <w:tab w:val="right" w:pos="9355"/>
      </w:tabs>
      <w:spacing w:after="0"/>
    </w:pPr>
  </w:style>
  <w:style w:type="character" w:customStyle="1" w:styleId="af0">
    <w:name w:val="Верхний колонтитул Знак"/>
    <w:basedOn w:val="a0"/>
    <w:link w:val="af"/>
    <w:uiPriority w:val="99"/>
    <w:rsid w:val="00FE2343"/>
    <w:rPr>
      <w:rFonts w:ascii="Calibri" w:eastAsia="Calibri" w:hAnsi="Calibri" w:cs="Times New Roman"/>
      <w:kern w:val="0"/>
      <w14:ligatures w14:val="none"/>
    </w:rPr>
  </w:style>
  <w:style w:type="paragraph" w:styleId="af1">
    <w:name w:val="footer"/>
    <w:basedOn w:val="a"/>
    <w:link w:val="af2"/>
    <w:uiPriority w:val="99"/>
    <w:unhideWhenUsed/>
    <w:rsid w:val="00FE2343"/>
    <w:pPr>
      <w:tabs>
        <w:tab w:val="center" w:pos="4677"/>
        <w:tab w:val="right" w:pos="9355"/>
      </w:tabs>
      <w:spacing w:after="0"/>
    </w:pPr>
  </w:style>
  <w:style w:type="character" w:customStyle="1" w:styleId="af2">
    <w:name w:val="Нижний колонтитул Знак"/>
    <w:basedOn w:val="a0"/>
    <w:link w:val="af1"/>
    <w:uiPriority w:val="99"/>
    <w:rsid w:val="00FE2343"/>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2FAF6-FB12-4E07-BFAD-867682798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2097</Words>
  <Characters>11954</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Спицына</dc:creator>
  <cp:keywords/>
  <dc:description/>
  <cp:lastModifiedBy>Полина Спицына</cp:lastModifiedBy>
  <cp:revision>5</cp:revision>
  <dcterms:created xsi:type="dcterms:W3CDTF">2025-12-28T12:12:00Z</dcterms:created>
  <dcterms:modified xsi:type="dcterms:W3CDTF">2025-12-28T19:48:00Z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id="2OpM3GMx"/&gt;&lt;style id="http://www.zotero.org/styles/gost-r-7-0-5-2008-numeric"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