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623943">
        <w:rPr>
          <w:b/>
          <w:bCs/>
          <w:sz w:val="24"/>
          <w:szCs w:val="24"/>
        </w:rPr>
        <w:t>.</w:t>
      </w:r>
      <w:r w:rsidRPr="00FD1552">
        <w:rPr>
          <w:b/>
          <w:bCs/>
          <w:sz w:val="24"/>
          <w:szCs w:val="24"/>
        </w:rPr>
        <w:t xml:space="preserve"> В.И. Ульянова (Ленина)» (СПбГЭТУ)</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FD1552" w:rsidRPr="00FD1552" w:rsidRDefault="00FD1552" w:rsidP="00FD1552">
      <w:pPr>
        <w:spacing w:line="288" w:lineRule="auto"/>
        <w:ind w:right="45"/>
        <w:jc w:val="center"/>
        <w:rPr>
          <w:sz w:val="24"/>
          <w:szCs w:val="24"/>
        </w:rPr>
      </w:pPr>
      <w:r w:rsidRPr="00FD1552">
        <w:rPr>
          <w:sz w:val="24"/>
          <w:szCs w:val="24"/>
        </w:rPr>
        <w:t>Для подготовки бакалавров по направлению 230200.62</w:t>
      </w:r>
    </w:p>
    <w:p w:rsidR="00FD1552" w:rsidRPr="00FD1552" w:rsidRDefault="00FD1552" w:rsidP="00FD1552">
      <w:pPr>
        <w:spacing w:line="288" w:lineRule="auto"/>
        <w:ind w:right="45"/>
        <w:jc w:val="center"/>
        <w:rPr>
          <w:i/>
          <w:sz w:val="24"/>
          <w:szCs w:val="24"/>
        </w:rPr>
      </w:pPr>
      <w:r w:rsidRPr="00FD1552">
        <w:rPr>
          <w:i/>
          <w:sz w:val="24"/>
          <w:szCs w:val="24"/>
        </w:rPr>
        <w:t>«Информационные системы»</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Heading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Heading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Heading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FD1552" w:rsidRPr="00FD1552" w:rsidRDefault="00FD1552" w:rsidP="00FD1552">
      <w:pPr>
        <w:spacing w:line="288" w:lineRule="auto"/>
        <w:ind w:right="45"/>
        <w:jc w:val="center"/>
        <w:rPr>
          <w:sz w:val="24"/>
          <w:szCs w:val="24"/>
        </w:rPr>
      </w:pPr>
      <w:r w:rsidRPr="00FD1552">
        <w:rPr>
          <w:sz w:val="24"/>
          <w:szCs w:val="24"/>
        </w:rPr>
        <w:t>Для подготовки бакалавров по направлению 230200.62</w:t>
      </w:r>
    </w:p>
    <w:p w:rsidR="0069666C" w:rsidRDefault="00FD1552" w:rsidP="00FD1552">
      <w:pPr>
        <w:ind w:right="45" w:firstLine="720"/>
        <w:jc w:val="center"/>
        <w:rPr>
          <w:sz w:val="24"/>
        </w:rPr>
      </w:pPr>
      <w:r w:rsidRPr="00FD1552">
        <w:rPr>
          <w:i/>
          <w:sz w:val="24"/>
          <w:szCs w:val="24"/>
        </w:rPr>
        <w:t>«Информационные системы»</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FD1552" w:rsidP="00FD1552">
      <w:pPr>
        <w:ind w:right="45"/>
        <w:rPr>
          <w:sz w:val="24"/>
        </w:rPr>
      </w:pPr>
      <w:r>
        <w:rPr>
          <w:sz w:val="24"/>
        </w:rPr>
        <w:t>Уч.план №033</w:t>
      </w:r>
    </w:p>
    <w:p w:rsidR="0069666C" w:rsidRDefault="0069666C" w:rsidP="00FD1552">
      <w:pPr>
        <w:ind w:right="45"/>
        <w:rPr>
          <w:sz w:val="24"/>
        </w:rPr>
      </w:pPr>
      <w:r>
        <w:rPr>
          <w:sz w:val="24"/>
        </w:rPr>
        <w:t>Факультет компьютерных технологий и информатики</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9666C" w:rsidP="00FD1552">
      <w:pPr>
        <w:ind w:right="45"/>
        <w:rPr>
          <w:sz w:val="24"/>
        </w:rPr>
      </w:pPr>
      <w:r>
        <w:rPr>
          <w:sz w:val="24"/>
        </w:rPr>
        <w:t>Курс – 3</w:t>
      </w:r>
    </w:p>
    <w:p w:rsidR="0069666C" w:rsidRDefault="0069666C" w:rsidP="00FD1552">
      <w:pPr>
        <w:ind w:right="45"/>
        <w:rPr>
          <w:sz w:val="24"/>
        </w:rPr>
      </w:pPr>
      <w:r>
        <w:rPr>
          <w:sz w:val="24"/>
        </w:rPr>
        <w:t>Семестр – 5</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69666C" w:rsidTr="00FD1552">
        <w:tc>
          <w:tcPr>
            <w:tcW w:w="3544" w:type="dxa"/>
          </w:tcPr>
          <w:p w:rsidR="0069666C" w:rsidRDefault="0069666C" w:rsidP="00FD1552">
            <w:pPr>
              <w:ind w:right="45"/>
              <w:rPr>
                <w:sz w:val="24"/>
              </w:rPr>
            </w:pPr>
            <w:r>
              <w:rPr>
                <w:sz w:val="24"/>
              </w:rPr>
              <w:t>Лекции</w:t>
            </w:r>
          </w:p>
        </w:tc>
        <w:tc>
          <w:tcPr>
            <w:tcW w:w="1134" w:type="dxa"/>
          </w:tcPr>
          <w:p w:rsidR="0069666C" w:rsidRDefault="00A61C98" w:rsidP="00FD1552">
            <w:pPr>
              <w:ind w:right="45"/>
              <w:jc w:val="right"/>
              <w:rPr>
                <w:sz w:val="24"/>
              </w:rPr>
            </w:pPr>
            <w:r>
              <w:rPr>
                <w:sz w:val="24"/>
              </w:rPr>
              <w:t>54</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Экзамен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r>
              <w:rPr>
                <w:sz w:val="24"/>
              </w:rPr>
              <w:t>Лабораторные занятия</w:t>
            </w:r>
          </w:p>
        </w:tc>
        <w:tc>
          <w:tcPr>
            <w:tcW w:w="1134" w:type="dxa"/>
          </w:tcPr>
          <w:p w:rsidR="0069666C" w:rsidRDefault="00A61C98" w:rsidP="00FD1552">
            <w:pPr>
              <w:ind w:right="45"/>
              <w:jc w:val="right"/>
              <w:rPr>
                <w:sz w:val="24"/>
              </w:rPr>
            </w:pPr>
            <w:r>
              <w:rPr>
                <w:sz w:val="24"/>
              </w:rPr>
              <w:t>18</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Зачет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A61C98" w:rsidP="00FD1552">
            <w:pPr>
              <w:ind w:right="45"/>
              <w:jc w:val="right"/>
              <w:rPr>
                <w:sz w:val="24"/>
              </w:rPr>
            </w:pPr>
            <w:r>
              <w:rPr>
                <w:sz w:val="24"/>
              </w:rPr>
              <w:t xml:space="preserve">72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A61C98" w:rsidP="00FD1552">
            <w:pPr>
              <w:ind w:right="45"/>
              <w:jc w:val="right"/>
              <w:rPr>
                <w:sz w:val="24"/>
              </w:rPr>
            </w:pPr>
            <w:r>
              <w:rPr>
                <w:sz w:val="24"/>
              </w:rPr>
              <w:t xml:space="preserve">30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FD1552">
            <w:pPr>
              <w:ind w:right="45"/>
              <w:jc w:val="right"/>
              <w:rPr>
                <w:sz w:val="24"/>
              </w:rPr>
            </w:pPr>
            <w:r>
              <w:rPr>
                <w:sz w:val="24"/>
              </w:rPr>
              <w:t>1</w:t>
            </w:r>
            <w:r w:rsidR="00A61C98">
              <w:rPr>
                <w:sz w:val="24"/>
              </w:rPr>
              <w:t>02</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Heading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7F15EC" w:rsidRDefault="007F15EC" w:rsidP="00FD1552">
      <w:pPr>
        <w:ind w:right="45"/>
        <w:jc w:val="both"/>
        <w:rPr>
          <w:sz w:val="24"/>
        </w:rPr>
      </w:pPr>
      <w:r>
        <w:rPr>
          <w:sz w:val="24"/>
        </w:rPr>
        <w:t>Рабочая программа составлена в соответствии с государственным образовательным стандартом для бакалавров по направлению</w:t>
      </w:r>
    </w:p>
    <w:p w:rsidR="007F15EC" w:rsidRDefault="007F15EC" w:rsidP="00FD1552">
      <w:pPr>
        <w:ind w:right="45"/>
        <w:jc w:val="both"/>
        <w:rPr>
          <w:sz w:val="24"/>
        </w:rPr>
      </w:pPr>
      <w:r>
        <w:rPr>
          <w:sz w:val="24"/>
        </w:rPr>
        <w:t>230200.62– «Информационные системы»</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7F15EC" w:rsidRDefault="007F15EC" w:rsidP="00FD1552">
      <w:pPr>
        <w:ind w:right="45"/>
        <w:jc w:val="both"/>
        <w:rPr>
          <w:sz w:val="24"/>
        </w:rPr>
      </w:pPr>
      <w:r>
        <w:rPr>
          <w:sz w:val="24"/>
        </w:rPr>
        <w:t>1) Программирование</w:t>
      </w:r>
    </w:p>
    <w:p w:rsidR="007F15EC" w:rsidRDefault="007F15EC" w:rsidP="00FD1552">
      <w:pPr>
        <w:ind w:right="45"/>
        <w:jc w:val="both"/>
        <w:rPr>
          <w:sz w:val="24"/>
        </w:rPr>
      </w:pPr>
      <w:r>
        <w:rPr>
          <w:sz w:val="24"/>
        </w:rPr>
        <w:t>2) Структуры и алгоритмы обработки данных</w:t>
      </w:r>
    </w:p>
    <w:p w:rsidR="007F15EC" w:rsidRDefault="007F15EC" w:rsidP="00FD1552">
      <w:pPr>
        <w:pStyle w:val="a0"/>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7F15EC" w:rsidRDefault="00FD1552" w:rsidP="00FD1552">
      <w:pPr>
        <w:ind w:right="45"/>
        <w:jc w:val="both"/>
        <w:rPr>
          <w:sz w:val="24"/>
        </w:rPr>
      </w:pPr>
      <w:r>
        <w:rPr>
          <w:sz w:val="24"/>
        </w:rPr>
        <w:t>1)</w:t>
      </w:r>
      <w:r w:rsidR="007F15EC">
        <w:rPr>
          <w:sz w:val="24"/>
        </w:rPr>
        <w:t xml:space="preserve"> Архитектура современных ЭВМ и СПО</w:t>
      </w:r>
    </w:p>
    <w:p w:rsidR="007F15EC" w:rsidRDefault="007F15EC" w:rsidP="00FD1552">
      <w:pPr>
        <w:ind w:right="45"/>
        <w:jc w:val="both"/>
        <w:rPr>
          <w:sz w:val="24"/>
        </w:rPr>
      </w:pPr>
      <w:r>
        <w:rPr>
          <w:sz w:val="24"/>
        </w:rPr>
        <w:t>2) Информационные технологии</w:t>
      </w:r>
    </w:p>
    <w:p w:rsidR="007F15EC" w:rsidRDefault="007F15EC" w:rsidP="00FD1552">
      <w:pPr>
        <w:ind w:right="45"/>
        <w:jc w:val="both"/>
        <w:rPr>
          <w:sz w:val="24"/>
        </w:rPr>
      </w:pPr>
      <w:r>
        <w:rPr>
          <w:sz w:val="24"/>
        </w:rPr>
        <w:t>3) Технологии программирования</w:t>
      </w:r>
    </w:p>
    <w:p w:rsidR="007F15EC" w:rsidRDefault="007F15EC" w:rsidP="00FD1552">
      <w:pPr>
        <w:ind w:right="45"/>
        <w:jc w:val="both"/>
        <w:rPr>
          <w:sz w:val="24"/>
        </w:rPr>
      </w:pPr>
      <w:r>
        <w:rPr>
          <w:sz w:val="24"/>
        </w:rPr>
        <w:t>4) Информационные сети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PlainText"/>
        <w:ind w:right="45"/>
        <w:rPr>
          <w:rFonts w:ascii="Times New Roman" w:hAnsi="Times New Roman"/>
        </w:rPr>
      </w:pPr>
    </w:p>
    <w:p w:rsidR="00071574" w:rsidRDefault="00424A30"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PlainText"/>
        <w:ind w:right="45"/>
        <w:jc w:val="both"/>
        <w:rPr>
          <w:rFonts w:ascii="Times New Roman" w:hAnsi="Times New Roman"/>
          <w:sz w:val="24"/>
          <w:szCs w:val="24"/>
        </w:rPr>
      </w:pPr>
    </w:p>
    <w:p w:rsidR="00B87437" w:rsidRPr="000B37A5" w:rsidRDefault="00B87437" w:rsidP="00FD1552">
      <w:pPr>
        <w:pStyle w:val="PlainText"/>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PlainText"/>
        <w:ind w:right="45"/>
        <w:jc w:val="both"/>
        <w:rPr>
          <w:rFonts w:ascii="Times New Roman" w:hAnsi="Times New Roman"/>
          <w:sz w:val="24"/>
          <w:szCs w:val="24"/>
        </w:rPr>
      </w:pPr>
    </w:p>
    <w:p w:rsidR="00B87437" w:rsidRPr="001658DE" w:rsidRDefault="00B87437" w:rsidP="00FD1552">
      <w:pPr>
        <w:pStyle w:val="10"/>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PlainText"/>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PlainText"/>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PlainText"/>
        <w:ind w:right="45"/>
        <w:rPr>
          <w:rFonts w:ascii="Times New Roman" w:hAnsi="Times New Roman"/>
          <w:sz w:val="24"/>
          <w:szCs w:val="24"/>
        </w:rPr>
      </w:pPr>
    </w:p>
    <w:p w:rsidR="00B87437" w:rsidRPr="00FD1552" w:rsidRDefault="00B87437" w:rsidP="00FD1552">
      <w:pPr>
        <w:pStyle w:val="PlainText"/>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PlainText"/>
        <w:ind w:right="45"/>
        <w:rPr>
          <w:rFonts w:ascii="Times New Roman" w:hAnsi="Times New Roman"/>
          <w:b/>
          <w:sz w:val="24"/>
          <w:szCs w:val="24"/>
        </w:rPr>
      </w:pPr>
    </w:p>
    <w:p w:rsidR="00FD1552" w:rsidRDefault="00FD1552" w:rsidP="00FD1552">
      <w:pPr>
        <w:pStyle w:val="1"/>
        <w:spacing w:line="276" w:lineRule="auto"/>
        <w:ind w:left="0" w:right="45"/>
        <w:jc w:val="center"/>
        <w:rPr>
          <w:b/>
          <w:i w:val="0"/>
          <w:szCs w:val="24"/>
        </w:rPr>
      </w:pPr>
    </w:p>
    <w:p w:rsidR="00B87437" w:rsidRPr="001207F4" w:rsidRDefault="00B87437" w:rsidP="00FD1552">
      <w:pPr>
        <w:pStyle w:val="1"/>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
        <w:spacing w:line="240" w:lineRule="auto"/>
        <w:ind w:left="0" w:right="45"/>
        <w:jc w:val="left"/>
        <w:rPr>
          <w:i w:val="0"/>
          <w:szCs w:val="24"/>
        </w:rPr>
      </w:pPr>
    </w:p>
    <w:p w:rsidR="00B87437" w:rsidRPr="009D1153" w:rsidRDefault="00B87437" w:rsidP="00FD1552">
      <w:pPr>
        <w:pStyle w:val="PlainText"/>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PlainText"/>
        <w:ind w:right="45" w:firstLine="720"/>
        <w:jc w:val="both"/>
        <w:rPr>
          <w:rFonts w:ascii="Times New Roman" w:hAnsi="Times New Roman"/>
          <w:sz w:val="24"/>
          <w:szCs w:val="24"/>
        </w:rPr>
      </w:pPr>
    </w:p>
    <w:p w:rsidR="00B87437" w:rsidRPr="009D1153" w:rsidRDefault="00B87437" w:rsidP="00FD1552">
      <w:pPr>
        <w:pStyle w:val="PlainText"/>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PlainText"/>
        <w:ind w:right="45" w:firstLine="720"/>
        <w:jc w:val="both"/>
        <w:rPr>
          <w:rFonts w:ascii="Times New Roman" w:hAnsi="Times New Roman"/>
          <w:sz w:val="24"/>
          <w:szCs w:val="24"/>
        </w:rPr>
      </w:pPr>
    </w:p>
    <w:p w:rsidR="00B87437" w:rsidRPr="00B949AC" w:rsidRDefault="00B87437" w:rsidP="00FD1552">
      <w:pPr>
        <w:pStyle w:val="PlainText"/>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B87437" w:rsidRPr="00B949AC" w:rsidRDefault="008D7ECF" w:rsidP="00FD1552">
      <w:pPr>
        <w:pStyle w:val="PlainText"/>
        <w:ind w:right="45"/>
        <w:jc w:val="both"/>
        <w:rPr>
          <w:rFonts w:ascii="Times New Roman" w:hAnsi="Times New Roman"/>
          <w:b/>
          <w:sz w:val="22"/>
          <w:szCs w:val="22"/>
        </w:rPr>
      </w:pPr>
      <w:r>
        <w:rPr>
          <w:rFonts w:ascii="Times New Roman" w:hAnsi="Times New Roman"/>
          <w:sz w:val="24"/>
          <w:szCs w:val="24"/>
        </w:rPr>
        <w:br w:type="page"/>
      </w:r>
      <w:r w:rsidR="00B87437"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00B87437"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00B87437"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PlainText"/>
        <w:ind w:right="45" w:firstLine="720"/>
        <w:jc w:val="both"/>
        <w:rPr>
          <w:rFonts w:ascii="Times New Roman" w:hAnsi="Times New Roman"/>
          <w:sz w:val="24"/>
          <w:szCs w:val="24"/>
        </w:rPr>
      </w:pPr>
    </w:p>
    <w:p w:rsidR="00B87437" w:rsidRPr="00B43DF6" w:rsidRDefault="00B87437" w:rsidP="00FD1552">
      <w:pPr>
        <w:pStyle w:val="PlainText"/>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PlainText"/>
        <w:ind w:right="45" w:firstLine="720"/>
        <w:jc w:val="both"/>
        <w:rPr>
          <w:rFonts w:ascii="Times New Roman" w:hAnsi="Times New Roman"/>
          <w:sz w:val="24"/>
          <w:szCs w:val="24"/>
        </w:rPr>
      </w:pPr>
    </w:p>
    <w:p w:rsidR="00102E91" w:rsidRPr="00B43DF6" w:rsidRDefault="00102E91" w:rsidP="00FD1552">
      <w:pPr>
        <w:pStyle w:val="PlainText"/>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PlainText"/>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PlainText"/>
        <w:ind w:right="45"/>
        <w:jc w:val="both"/>
        <w:rPr>
          <w:rFonts w:ascii="Times New Roman" w:hAnsi="Times New Roman"/>
          <w:sz w:val="24"/>
          <w:szCs w:val="24"/>
        </w:rPr>
      </w:pPr>
    </w:p>
    <w:p w:rsidR="00B87437" w:rsidRPr="00B43DF6" w:rsidRDefault="00B87437" w:rsidP="00FD1552">
      <w:pPr>
        <w:pStyle w:val="PlainText"/>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PlainText"/>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Heading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371"/>
        <w:gridCol w:w="1134"/>
      </w:tblGrid>
      <w:tr w:rsidR="00FD1552" w:rsidRPr="00280235" w:rsidTr="00FD1552">
        <w:tc>
          <w:tcPr>
            <w:tcW w:w="534" w:type="dxa"/>
            <w:vAlign w:val="center"/>
          </w:tcPr>
          <w:p w:rsidR="00FD1552" w:rsidRPr="00280235" w:rsidRDefault="00FD1552" w:rsidP="00FD1552">
            <w:pPr>
              <w:ind w:right="45"/>
              <w:jc w:val="center"/>
              <w:rPr>
                <w:sz w:val="24"/>
                <w:szCs w:val="24"/>
              </w:rPr>
            </w:pPr>
            <w:r>
              <w:rPr>
                <w:sz w:val="24"/>
                <w:szCs w:val="24"/>
              </w:rPr>
              <w:t>№</w:t>
            </w:r>
          </w:p>
        </w:tc>
        <w:tc>
          <w:tcPr>
            <w:tcW w:w="7371" w:type="dxa"/>
            <w:vAlign w:val="center"/>
          </w:tcPr>
          <w:p w:rsidR="00FD1552" w:rsidRPr="00280235" w:rsidRDefault="00FD1552" w:rsidP="00FD1552">
            <w:pPr>
              <w:ind w:right="45"/>
              <w:jc w:val="center"/>
              <w:rPr>
                <w:sz w:val="24"/>
                <w:szCs w:val="24"/>
              </w:rPr>
            </w:pPr>
            <w:r w:rsidRPr="00280235">
              <w:rPr>
                <w:sz w:val="24"/>
                <w:szCs w:val="24"/>
              </w:rPr>
              <w:t>Наименование работ</w:t>
            </w:r>
          </w:p>
        </w:tc>
        <w:tc>
          <w:tcPr>
            <w:tcW w:w="1134" w:type="dxa"/>
            <w:vAlign w:val="center"/>
          </w:tcPr>
          <w:p w:rsidR="00FD1552" w:rsidRDefault="00FD1552" w:rsidP="00FD1552">
            <w:pPr>
              <w:ind w:right="45"/>
              <w:jc w:val="center"/>
              <w:rPr>
                <w:sz w:val="24"/>
                <w:szCs w:val="24"/>
              </w:rPr>
            </w:pPr>
            <w:r>
              <w:rPr>
                <w:sz w:val="24"/>
                <w:szCs w:val="24"/>
              </w:rPr>
              <w:t>Номер</w:t>
            </w:r>
          </w:p>
          <w:p w:rsidR="00FD1552" w:rsidRPr="00280235" w:rsidRDefault="00FD1552" w:rsidP="00FD1552">
            <w:pPr>
              <w:ind w:right="45"/>
              <w:jc w:val="center"/>
              <w:rPr>
                <w:sz w:val="24"/>
                <w:szCs w:val="24"/>
              </w:rPr>
            </w:pPr>
            <w:r>
              <w:rPr>
                <w:sz w:val="24"/>
                <w:szCs w:val="24"/>
              </w:rPr>
              <w:t>т</w:t>
            </w:r>
            <w:r w:rsidRPr="00280235">
              <w:rPr>
                <w:sz w:val="24"/>
                <w:szCs w:val="24"/>
              </w:rPr>
              <w:t>ем</w:t>
            </w:r>
            <w:r>
              <w:rPr>
                <w:sz w:val="24"/>
                <w:szCs w:val="24"/>
              </w:rPr>
              <w:t>ы</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1</w:t>
            </w:r>
          </w:p>
        </w:tc>
        <w:tc>
          <w:tcPr>
            <w:tcW w:w="7371" w:type="dxa"/>
          </w:tcPr>
          <w:p w:rsidR="00FD1552" w:rsidRPr="00FD1552" w:rsidRDefault="00FD1552" w:rsidP="00FD1552">
            <w:pPr>
              <w:ind w:right="45"/>
              <w:rPr>
                <w:sz w:val="24"/>
                <w:szCs w:val="24"/>
              </w:rPr>
            </w:pPr>
            <w:r w:rsidRPr="00FD1552">
              <w:rPr>
                <w:sz w:val="24"/>
                <w:szCs w:val="24"/>
              </w:rPr>
              <w:t>Изучение алгоритмов реализации и использования сопрограмм</w:t>
            </w:r>
          </w:p>
        </w:tc>
        <w:tc>
          <w:tcPr>
            <w:tcW w:w="1134" w:type="dxa"/>
            <w:vAlign w:val="center"/>
          </w:tcPr>
          <w:p w:rsidR="00FD1552" w:rsidRPr="00B43DF6" w:rsidRDefault="00FD1552"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2</w:t>
            </w:r>
          </w:p>
        </w:tc>
        <w:tc>
          <w:tcPr>
            <w:tcW w:w="7371" w:type="dxa"/>
          </w:tcPr>
          <w:p w:rsidR="00FD1552" w:rsidRPr="00FD1552" w:rsidRDefault="00FD1552" w:rsidP="00FD1552">
            <w:pPr>
              <w:pStyle w:val="1"/>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1134" w:type="dxa"/>
            <w:vAlign w:val="center"/>
          </w:tcPr>
          <w:p w:rsidR="00FD1552" w:rsidRPr="00B43DF6" w:rsidRDefault="00FD1552" w:rsidP="00FD1552">
            <w:pPr>
              <w:ind w:right="45"/>
              <w:jc w:val="center"/>
              <w:rPr>
                <w:b/>
                <w:sz w:val="24"/>
                <w:szCs w:val="24"/>
              </w:rPr>
            </w:pPr>
            <w:r w:rsidRPr="00B43DF6">
              <w:rPr>
                <w:b/>
                <w:sz w:val="24"/>
                <w:szCs w:val="24"/>
              </w:rPr>
              <w:t>2</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3</w:t>
            </w:r>
          </w:p>
        </w:tc>
        <w:tc>
          <w:tcPr>
            <w:tcW w:w="7371" w:type="dxa"/>
          </w:tcPr>
          <w:p w:rsidR="00FD1552" w:rsidRPr="00FD1552" w:rsidRDefault="00FD1552"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4</w:t>
            </w:r>
          </w:p>
        </w:tc>
        <w:tc>
          <w:tcPr>
            <w:tcW w:w="7371" w:type="dxa"/>
          </w:tcPr>
          <w:p w:rsidR="00FD1552" w:rsidRPr="00FD1552" w:rsidRDefault="00FD1552" w:rsidP="00FD1552">
            <w:pPr>
              <w:ind w:right="45"/>
              <w:jc w:val="both"/>
              <w:rPr>
                <w:sz w:val="24"/>
                <w:szCs w:val="24"/>
              </w:rPr>
            </w:pPr>
            <w:r w:rsidRPr="00FD1552">
              <w:rPr>
                <w:sz w:val="24"/>
                <w:szCs w:val="24"/>
              </w:rPr>
              <w:t>Исследование системных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5</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синхронизации процессов</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6</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буферизации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7</w:t>
            </w:r>
          </w:p>
        </w:tc>
        <w:tc>
          <w:tcPr>
            <w:tcW w:w="7371" w:type="dxa"/>
          </w:tcPr>
          <w:p w:rsidR="00FD1552" w:rsidRPr="00FD1552" w:rsidRDefault="00FD1552"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bl>
    <w:p w:rsidR="00F73FC6" w:rsidRPr="00280235" w:rsidRDefault="00F73FC6" w:rsidP="00FD1552">
      <w:pPr>
        <w:pStyle w:val="PlainText"/>
        <w:ind w:right="45"/>
        <w:rPr>
          <w:rFonts w:ascii="Times New Roman" w:hAnsi="Times New Roman"/>
          <w:sz w:val="24"/>
          <w:szCs w:val="24"/>
        </w:rPr>
      </w:pPr>
    </w:p>
    <w:p w:rsidR="00B87437" w:rsidRPr="00F7384E" w:rsidRDefault="00F73FC6" w:rsidP="00FD1552">
      <w:pPr>
        <w:pStyle w:val="PlainText"/>
        <w:ind w:right="45"/>
        <w:rPr>
          <w:rFonts w:ascii="Times New Roman" w:hAnsi="Times New Roman"/>
          <w:sz w:val="24"/>
          <w:szCs w:val="24"/>
        </w:rPr>
      </w:pPr>
      <w:r>
        <w:rPr>
          <w:rFonts w:ascii="Times New Roman" w:hAnsi="Times New Roman"/>
          <w:sz w:val="28"/>
        </w:rPr>
        <w:br w:type="page"/>
      </w:r>
    </w:p>
    <w:p w:rsidR="00561FE1" w:rsidRDefault="00264557" w:rsidP="00FD1552">
      <w:pPr>
        <w:ind w:right="45"/>
        <w:jc w:val="center"/>
        <w:rPr>
          <w:b/>
          <w:sz w:val="24"/>
          <w:szCs w:val="24"/>
        </w:rPr>
      </w:pPr>
      <w:r>
        <w:rPr>
          <w:b/>
          <w:sz w:val="24"/>
        </w:rPr>
        <w:t>Распределение учебных часов по темам и видам занятий</w:t>
      </w:r>
    </w:p>
    <w:p w:rsidR="00561FE1" w:rsidRPr="00F7384E" w:rsidRDefault="00561FE1" w:rsidP="00FD1552">
      <w:pPr>
        <w:ind w:right="45"/>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03"/>
        <w:gridCol w:w="708"/>
        <w:gridCol w:w="993"/>
        <w:gridCol w:w="851"/>
        <w:gridCol w:w="850"/>
        <w:gridCol w:w="708"/>
        <w:gridCol w:w="709"/>
        <w:gridCol w:w="1134"/>
      </w:tblGrid>
      <w:tr w:rsidR="00FD3384" w:rsidRPr="00F7384E" w:rsidTr="00FD1552">
        <w:trPr>
          <w:cantSplit/>
        </w:trPr>
        <w:tc>
          <w:tcPr>
            <w:tcW w:w="567" w:type="dxa"/>
            <w:vMerge w:val="restart"/>
            <w:vAlign w:val="center"/>
          </w:tcPr>
          <w:p w:rsidR="00FD3384" w:rsidRPr="00F7384E" w:rsidRDefault="00FD3384" w:rsidP="00FD1552">
            <w:pPr>
              <w:ind w:right="45"/>
            </w:pPr>
            <w:r w:rsidRPr="00F7384E">
              <w:t>№</w:t>
            </w:r>
          </w:p>
          <w:p w:rsidR="00FD3384" w:rsidRPr="00F7384E" w:rsidRDefault="00FD3384" w:rsidP="00FD1552">
            <w:pPr>
              <w:ind w:right="45"/>
            </w:pPr>
            <w:r w:rsidRPr="00F7384E">
              <w:t>темы</w:t>
            </w:r>
          </w:p>
        </w:tc>
        <w:tc>
          <w:tcPr>
            <w:tcW w:w="3403" w:type="dxa"/>
            <w:vMerge w:val="restart"/>
            <w:vAlign w:val="center"/>
          </w:tcPr>
          <w:p w:rsidR="00FD3384" w:rsidRPr="00F7384E" w:rsidRDefault="00FD3384" w:rsidP="00FD1552">
            <w:pPr>
              <w:ind w:right="45"/>
              <w:jc w:val="center"/>
            </w:pPr>
            <w:r w:rsidRPr="00F7384E">
              <w:t>Название разделов и тем</w:t>
            </w:r>
          </w:p>
        </w:tc>
        <w:tc>
          <w:tcPr>
            <w:tcW w:w="4110" w:type="dxa"/>
            <w:gridSpan w:val="5"/>
            <w:vAlign w:val="center"/>
          </w:tcPr>
          <w:p w:rsidR="00FD3384" w:rsidRPr="00FD1552" w:rsidRDefault="00FD3384" w:rsidP="00FD1552">
            <w:pPr>
              <w:ind w:right="45"/>
              <w:jc w:val="center"/>
              <w:rPr>
                <w:sz w:val="18"/>
                <w:szCs w:val="18"/>
              </w:rPr>
            </w:pPr>
            <w:r w:rsidRPr="00FD1552">
              <w:rPr>
                <w:sz w:val="18"/>
                <w:szCs w:val="18"/>
              </w:rPr>
              <w:t>Объем учебных часов</w:t>
            </w:r>
          </w:p>
        </w:tc>
        <w:tc>
          <w:tcPr>
            <w:tcW w:w="709" w:type="dxa"/>
            <w:vMerge w:val="restart"/>
            <w:vAlign w:val="center"/>
          </w:tcPr>
          <w:p w:rsidR="00C539D0" w:rsidRPr="00FD1552" w:rsidRDefault="00FD3384" w:rsidP="00FD1552">
            <w:pPr>
              <w:ind w:right="45"/>
              <w:jc w:val="center"/>
              <w:rPr>
                <w:sz w:val="18"/>
                <w:szCs w:val="18"/>
              </w:rPr>
            </w:pPr>
            <w:r w:rsidRPr="00FD1552">
              <w:rPr>
                <w:sz w:val="18"/>
                <w:szCs w:val="18"/>
              </w:rPr>
              <w:t>Се</w:t>
            </w:r>
            <w:r w:rsidR="00C539D0" w:rsidRPr="00FD1552">
              <w:rPr>
                <w:sz w:val="18"/>
                <w:szCs w:val="18"/>
              </w:rPr>
              <w:t>-</w:t>
            </w:r>
          </w:p>
          <w:p w:rsidR="00FD3384" w:rsidRPr="00FD1552" w:rsidRDefault="00FD3384" w:rsidP="00FD1552">
            <w:pPr>
              <w:ind w:right="45"/>
              <w:jc w:val="center"/>
              <w:rPr>
                <w:sz w:val="18"/>
                <w:szCs w:val="18"/>
              </w:rPr>
            </w:pPr>
            <w:r w:rsidRPr="00FD1552">
              <w:rPr>
                <w:sz w:val="18"/>
                <w:szCs w:val="18"/>
              </w:rPr>
              <w:t>местр</w:t>
            </w:r>
          </w:p>
        </w:tc>
        <w:tc>
          <w:tcPr>
            <w:tcW w:w="1134" w:type="dxa"/>
            <w:vMerge w:val="restart"/>
            <w:shd w:val="clear" w:color="auto" w:fill="auto"/>
            <w:vAlign w:val="center"/>
          </w:tcPr>
          <w:p w:rsidR="00FD3384" w:rsidRPr="00FD1552" w:rsidRDefault="001C5218" w:rsidP="00FD1552">
            <w:pPr>
              <w:ind w:right="45"/>
              <w:jc w:val="center"/>
              <w:rPr>
                <w:sz w:val="18"/>
                <w:szCs w:val="18"/>
              </w:rPr>
            </w:pPr>
            <w:r w:rsidRPr="00FD1552">
              <w:rPr>
                <w:b/>
                <w:sz w:val="18"/>
                <w:szCs w:val="18"/>
              </w:rPr>
              <w:t>Литература по темам</w:t>
            </w:r>
          </w:p>
        </w:tc>
      </w:tr>
      <w:tr w:rsidR="00FD3384" w:rsidRPr="00F7384E" w:rsidTr="00FD1552">
        <w:trPr>
          <w:cantSplit/>
        </w:trPr>
        <w:tc>
          <w:tcPr>
            <w:tcW w:w="567" w:type="dxa"/>
            <w:vMerge/>
          </w:tcPr>
          <w:p w:rsidR="00FD3384" w:rsidRPr="00F7384E" w:rsidRDefault="00FD3384" w:rsidP="00FD1552">
            <w:pPr>
              <w:ind w:right="45"/>
            </w:pPr>
          </w:p>
        </w:tc>
        <w:tc>
          <w:tcPr>
            <w:tcW w:w="3403" w:type="dxa"/>
            <w:vMerge/>
          </w:tcPr>
          <w:p w:rsidR="00FD3384" w:rsidRPr="00F7384E" w:rsidRDefault="00FD3384" w:rsidP="00FD1552">
            <w:pPr>
              <w:ind w:right="45"/>
            </w:pPr>
          </w:p>
        </w:tc>
        <w:tc>
          <w:tcPr>
            <w:tcW w:w="708" w:type="dxa"/>
            <w:vAlign w:val="center"/>
          </w:tcPr>
          <w:p w:rsidR="00FD3384" w:rsidRPr="00FD1552" w:rsidRDefault="00FD3384" w:rsidP="00FD1552">
            <w:pPr>
              <w:ind w:right="45"/>
              <w:jc w:val="center"/>
              <w:rPr>
                <w:sz w:val="18"/>
                <w:szCs w:val="18"/>
              </w:rPr>
            </w:pPr>
            <w:r w:rsidRPr="00FD1552">
              <w:rPr>
                <w:sz w:val="18"/>
                <w:szCs w:val="18"/>
              </w:rPr>
              <w:t>Лекции</w:t>
            </w:r>
          </w:p>
        </w:tc>
        <w:tc>
          <w:tcPr>
            <w:tcW w:w="993" w:type="dxa"/>
            <w:vAlign w:val="center"/>
          </w:tcPr>
          <w:p w:rsidR="00FD3384" w:rsidRPr="00FD1552" w:rsidRDefault="00FD3384" w:rsidP="00FD1552">
            <w:pPr>
              <w:ind w:right="45"/>
              <w:jc w:val="center"/>
              <w:rPr>
                <w:sz w:val="18"/>
                <w:szCs w:val="18"/>
              </w:rPr>
            </w:pPr>
            <w:r w:rsidRPr="00FD1552">
              <w:rPr>
                <w:sz w:val="18"/>
                <w:szCs w:val="18"/>
              </w:rPr>
              <w:t>Лабор.</w:t>
            </w:r>
          </w:p>
          <w:p w:rsidR="00FD3384" w:rsidRPr="00FD1552" w:rsidRDefault="00FD1552" w:rsidP="00FD1552">
            <w:pPr>
              <w:ind w:right="45"/>
              <w:jc w:val="center"/>
              <w:rPr>
                <w:sz w:val="18"/>
                <w:szCs w:val="18"/>
              </w:rPr>
            </w:pPr>
            <w:r w:rsidRPr="00FD1552">
              <w:rPr>
                <w:sz w:val="18"/>
                <w:szCs w:val="18"/>
              </w:rPr>
              <w:t>зан.</w:t>
            </w:r>
          </w:p>
        </w:tc>
        <w:tc>
          <w:tcPr>
            <w:tcW w:w="851" w:type="dxa"/>
            <w:vAlign w:val="center"/>
          </w:tcPr>
          <w:p w:rsidR="00FD3384" w:rsidRPr="00FD1552" w:rsidRDefault="00FD3384" w:rsidP="00FD1552">
            <w:pPr>
              <w:ind w:right="45"/>
              <w:jc w:val="center"/>
              <w:rPr>
                <w:sz w:val="18"/>
                <w:szCs w:val="18"/>
              </w:rPr>
            </w:pPr>
            <w:r w:rsidRPr="00FD1552">
              <w:rPr>
                <w:sz w:val="18"/>
                <w:szCs w:val="18"/>
              </w:rPr>
              <w:t>Аудит</w:t>
            </w:r>
          </w:p>
          <w:p w:rsidR="00FD3384" w:rsidRPr="00FD1552" w:rsidRDefault="00FD3384" w:rsidP="00FD1552">
            <w:pPr>
              <w:ind w:right="45"/>
              <w:jc w:val="center"/>
              <w:rPr>
                <w:sz w:val="18"/>
                <w:szCs w:val="18"/>
              </w:rPr>
            </w:pPr>
            <w:r w:rsidRPr="00FD1552">
              <w:rPr>
                <w:sz w:val="18"/>
                <w:szCs w:val="18"/>
              </w:rPr>
              <w:t>Занятия</w:t>
            </w:r>
          </w:p>
        </w:tc>
        <w:tc>
          <w:tcPr>
            <w:tcW w:w="850" w:type="dxa"/>
            <w:vAlign w:val="center"/>
          </w:tcPr>
          <w:p w:rsidR="00FD3384" w:rsidRPr="00FD1552" w:rsidRDefault="00FD3384" w:rsidP="00FD1552">
            <w:pPr>
              <w:ind w:right="45"/>
              <w:jc w:val="center"/>
              <w:rPr>
                <w:sz w:val="18"/>
                <w:szCs w:val="18"/>
              </w:rPr>
            </w:pPr>
            <w:r w:rsidRPr="00FD1552">
              <w:rPr>
                <w:sz w:val="18"/>
                <w:szCs w:val="18"/>
              </w:rPr>
              <w:t>Са</w:t>
            </w:r>
            <w:r w:rsidR="00FD1552">
              <w:rPr>
                <w:sz w:val="18"/>
                <w:szCs w:val="18"/>
              </w:rPr>
              <w:t>мост</w:t>
            </w:r>
          </w:p>
          <w:p w:rsidR="00FD3384" w:rsidRPr="00FD1552" w:rsidRDefault="00FD1552" w:rsidP="00FD1552">
            <w:pPr>
              <w:ind w:right="45"/>
              <w:jc w:val="center"/>
              <w:rPr>
                <w:sz w:val="18"/>
                <w:szCs w:val="18"/>
              </w:rPr>
            </w:pPr>
            <w:r>
              <w:rPr>
                <w:sz w:val="18"/>
                <w:szCs w:val="18"/>
              </w:rPr>
              <w:t>р</w:t>
            </w:r>
            <w:r w:rsidR="00FD3384" w:rsidRPr="00FD1552">
              <w:rPr>
                <w:sz w:val="18"/>
                <w:szCs w:val="18"/>
              </w:rPr>
              <w:t>аб</w:t>
            </w:r>
          </w:p>
        </w:tc>
        <w:tc>
          <w:tcPr>
            <w:tcW w:w="708" w:type="dxa"/>
            <w:vAlign w:val="center"/>
          </w:tcPr>
          <w:p w:rsidR="00FD3384" w:rsidRPr="00FD1552" w:rsidRDefault="00FD3384" w:rsidP="00FD1552">
            <w:pPr>
              <w:ind w:right="45"/>
              <w:jc w:val="center"/>
              <w:rPr>
                <w:sz w:val="18"/>
                <w:szCs w:val="18"/>
              </w:rPr>
            </w:pPr>
            <w:r w:rsidRPr="00FD1552">
              <w:rPr>
                <w:sz w:val="18"/>
                <w:szCs w:val="18"/>
              </w:rPr>
              <w:t>Всего</w:t>
            </w:r>
          </w:p>
        </w:tc>
        <w:tc>
          <w:tcPr>
            <w:tcW w:w="709" w:type="dxa"/>
            <w:vMerge/>
            <w:vAlign w:val="center"/>
          </w:tcPr>
          <w:p w:rsidR="00FD3384" w:rsidRPr="00FD1552" w:rsidRDefault="00FD3384" w:rsidP="00FD1552">
            <w:pPr>
              <w:ind w:right="45"/>
              <w:jc w:val="center"/>
              <w:rPr>
                <w:sz w:val="18"/>
                <w:szCs w:val="18"/>
              </w:rPr>
            </w:pPr>
          </w:p>
        </w:tc>
        <w:tc>
          <w:tcPr>
            <w:tcW w:w="1134" w:type="dxa"/>
            <w:vMerge/>
            <w:shd w:val="clear" w:color="auto" w:fill="auto"/>
            <w:vAlign w:val="center"/>
          </w:tcPr>
          <w:p w:rsidR="00FD3384" w:rsidRPr="00FD1552" w:rsidRDefault="00FD3384" w:rsidP="00FD1552">
            <w:pPr>
              <w:ind w:right="45"/>
              <w:jc w:val="center"/>
              <w:rPr>
                <w:sz w:val="18"/>
                <w:szCs w:val="18"/>
              </w:rPr>
            </w:pP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1</w:t>
            </w:r>
          </w:p>
        </w:tc>
        <w:tc>
          <w:tcPr>
            <w:tcW w:w="3403" w:type="dxa"/>
          </w:tcPr>
          <w:p w:rsidR="00FD3384" w:rsidRPr="00FD1552" w:rsidRDefault="00FD1552" w:rsidP="00FD1552">
            <w:pPr>
              <w:ind w:right="45"/>
              <w:rPr>
                <w:sz w:val="24"/>
                <w:szCs w:val="24"/>
              </w:rPr>
            </w:pPr>
            <w:r w:rsidRPr="00FD1552">
              <w:rPr>
                <w:sz w:val="24"/>
                <w:szCs w:val="24"/>
              </w:rPr>
              <w:t>Общая характеристика операционных систем и системного программного обеспечения</w:t>
            </w: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rPr>
              <w:t>2</w:t>
            </w:r>
          </w:p>
        </w:tc>
        <w:tc>
          <w:tcPr>
            <w:tcW w:w="850" w:type="dxa"/>
            <w:vAlign w:val="center"/>
          </w:tcPr>
          <w:p w:rsidR="00FD3384" w:rsidRPr="00FD1552" w:rsidRDefault="00FD3384" w:rsidP="00FD1552">
            <w:pPr>
              <w:ind w:right="45"/>
              <w:jc w:val="center"/>
              <w:rPr>
                <w:sz w:val="24"/>
                <w:szCs w:val="24"/>
              </w:rPr>
            </w:pP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b/>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2</w:t>
            </w:r>
          </w:p>
        </w:tc>
        <w:tc>
          <w:tcPr>
            <w:tcW w:w="3403" w:type="dxa"/>
          </w:tcPr>
          <w:p w:rsidR="00FD3384" w:rsidRPr="00FD1552" w:rsidRDefault="00FD1552" w:rsidP="00FD1552">
            <w:pPr>
              <w:ind w:right="45"/>
              <w:rPr>
                <w:sz w:val="24"/>
                <w:szCs w:val="24"/>
              </w:rPr>
            </w:pPr>
            <w:r w:rsidRPr="00FD1552">
              <w:rPr>
                <w:sz w:val="24"/>
                <w:szCs w:val="24"/>
              </w:rPr>
              <w:t>Механизмы последовательного выполнения программ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9</w:t>
            </w:r>
          </w:p>
        </w:tc>
        <w:tc>
          <w:tcPr>
            <w:tcW w:w="993" w:type="dxa"/>
            <w:vAlign w:val="center"/>
          </w:tcPr>
          <w:p w:rsidR="00FD3384" w:rsidRPr="00FD1552" w:rsidRDefault="00FD3384" w:rsidP="00FD1552">
            <w:pPr>
              <w:ind w:right="45"/>
              <w:jc w:val="center"/>
              <w:rPr>
                <w:sz w:val="24"/>
                <w:szCs w:val="24"/>
              </w:rPr>
            </w:pPr>
            <w:r w:rsidRPr="00FD1552">
              <w:rPr>
                <w:sz w:val="24"/>
                <w:szCs w:val="24"/>
              </w:rPr>
              <w:t>4</w:t>
            </w:r>
          </w:p>
        </w:tc>
        <w:tc>
          <w:tcPr>
            <w:tcW w:w="851" w:type="dxa"/>
            <w:vAlign w:val="center"/>
          </w:tcPr>
          <w:p w:rsidR="00FD3384" w:rsidRPr="00FD1552" w:rsidRDefault="00FD3384" w:rsidP="00FD1552">
            <w:pPr>
              <w:ind w:right="45"/>
              <w:jc w:val="center"/>
              <w:rPr>
                <w:sz w:val="24"/>
                <w:szCs w:val="24"/>
              </w:rPr>
            </w:pPr>
            <w:r w:rsidRPr="00FD1552">
              <w:rPr>
                <w:sz w:val="24"/>
                <w:szCs w:val="24"/>
                <w:lang w:val="en-US"/>
              </w:rPr>
              <w:t>13</w:t>
            </w:r>
          </w:p>
        </w:tc>
        <w:tc>
          <w:tcPr>
            <w:tcW w:w="850" w:type="dxa"/>
            <w:vAlign w:val="center"/>
          </w:tcPr>
          <w:p w:rsidR="00FD3384" w:rsidRPr="00FD1552" w:rsidRDefault="00FD3384" w:rsidP="00FD1552">
            <w:pPr>
              <w:ind w:right="45"/>
              <w:jc w:val="center"/>
              <w:rPr>
                <w:sz w:val="24"/>
                <w:szCs w:val="24"/>
              </w:rPr>
            </w:pPr>
            <w:r w:rsidRPr="00FD1552">
              <w:rPr>
                <w:sz w:val="24"/>
                <w:szCs w:val="24"/>
              </w:rPr>
              <w:t>7</w:t>
            </w:r>
          </w:p>
        </w:tc>
        <w:tc>
          <w:tcPr>
            <w:tcW w:w="708" w:type="dxa"/>
            <w:vAlign w:val="center"/>
          </w:tcPr>
          <w:p w:rsidR="00FD3384" w:rsidRPr="00FD1552" w:rsidRDefault="00FD3384" w:rsidP="00FD1552">
            <w:pPr>
              <w:ind w:right="45"/>
              <w:jc w:val="center"/>
              <w:rPr>
                <w:sz w:val="24"/>
                <w:szCs w:val="24"/>
              </w:rPr>
            </w:pPr>
            <w:r w:rsidRPr="00FD1552">
              <w:rPr>
                <w:sz w:val="24"/>
                <w:szCs w:val="24"/>
              </w:rPr>
              <w:t>20</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3</w:t>
            </w:r>
          </w:p>
        </w:tc>
        <w:tc>
          <w:tcPr>
            <w:tcW w:w="3403" w:type="dxa"/>
          </w:tcPr>
          <w:p w:rsidR="00FD3384" w:rsidRPr="00FD1552" w:rsidRDefault="00FD1552" w:rsidP="00FD1552">
            <w:pPr>
              <w:ind w:right="45"/>
              <w:rPr>
                <w:i/>
                <w:sz w:val="24"/>
                <w:szCs w:val="24"/>
              </w:rPr>
            </w:pPr>
            <w:r w:rsidRPr="00FD1552">
              <w:rPr>
                <w:sz w:val="24"/>
                <w:szCs w:val="24"/>
              </w:rPr>
              <w:t>Управление параллельным выполнением программ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9</w:t>
            </w:r>
          </w:p>
        </w:tc>
        <w:tc>
          <w:tcPr>
            <w:tcW w:w="993" w:type="dxa"/>
            <w:vAlign w:val="center"/>
          </w:tcPr>
          <w:p w:rsidR="00FD3384" w:rsidRPr="00FD1552" w:rsidRDefault="00FD3384" w:rsidP="00FD1552">
            <w:pPr>
              <w:ind w:right="45"/>
              <w:jc w:val="center"/>
              <w:rPr>
                <w:sz w:val="24"/>
                <w:szCs w:val="24"/>
                <w:lang w:val="en-US"/>
              </w:rPr>
            </w:pPr>
            <w:r w:rsidRPr="00FD1552">
              <w:rPr>
                <w:sz w:val="24"/>
                <w:szCs w:val="24"/>
              </w:rPr>
              <w:t>8</w:t>
            </w:r>
          </w:p>
        </w:tc>
        <w:tc>
          <w:tcPr>
            <w:tcW w:w="851" w:type="dxa"/>
            <w:vAlign w:val="center"/>
          </w:tcPr>
          <w:p w:rsidR="00FD3384" w:rsidRPr="00FD1552" w:rsidRDefault="00FD3384" w:rsidP="00FD1552">
            <w:pPr>
              <w:ind w:right="45"/>
              <w:jc w:val="center"/>
              <w:rPr>
                <w:sz w:val="24"/>
                <w:szCs w:val="24"/>
              </w:rPr>
            </w:pPr>
            <w:r w:rsidRPr="00FD1552">
              <w:rPr>
                <w:sz w:val="24"/>
                <w:szCs w:val="24"/>
              </w:rPr>
              <w:t>17</w:t>
            </w:r>
          </w:p>
        </w:tc>
        <w:tc>
          <w:tcPr>
            <w:tcW w:w="850" w:type="dxa"/>
            <w:vAlign w:val="center"/>
          </w:tcPr>
          <w:p w:rsidR="00FD3384" w:rsidRPr="00FD1552" w:rsidRDefault="00FD3384" w:rsidP="00FD1552">
            <w:pPr>
              <w:ind w:right="45"/>
              <w:jc w:val="center"/>
              <w:rPr>
                <w:sz w:val="24"/>
                <w:szCs w:val="24"/>
                <w:lang w:val="en-US"/>
              </w:rPr>
            </w:pPr>
            <w:r w:rsidRPr="00FD1552">
              <w:rPr>
                <w:sz w:val="24"/>
                <w:szCs w:val="24"/>
              </w:rPr>
              <w:t>8</w:t>
            </w:r>
          </w:p>
        </w:tc>
        <w:tc>
          <w:tcPr>
            <w:tcW w:w="708" w:type="dxa"/>
            <w:vAlign w:val="center"/>
          </w:tcPr>
          <w:p w:rsidR="00FD3384" w:rsidRPr="00FD1552" w:rsidRDefault="00FD3384" w:rsidP="00FD1552">
            <w:pPr>
              <w:ind w:right="45"/>
              <w:jc w:val="center"/>
              <w:rPr>
                <w:sz w:val="24"/>
                <w:szCs w:val="24"/>
              </w:rPr>
            </w:pPr>
            <w:r w:rsidRPr="00FD1552">
              <w:rPr>
                <w:sz w:val="24"/>
                <w:szCs w:val="24"/>
              </w:rPr>
              <w:t>25</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4</w:t>
            </w:r>
          </w:p>
        </w:tc>
        <w:tc>
          <w:tcPr>
            <w:tcW w:w="3403" w:type="dxa"/>
          </w:tcPr>
          <w:p w:rsidR="00FD3384" w:rsidRPr="00FD1552" w:rsidRDefault="00FD1552" w:rsidP="00FD1552">
            <w:pPr>
              <w:ind w:right="45"/>
              <w:rPr>
                <w:sz w:val="24"/>
                <w:szCs w:val="24"/>
              </w:rPr>
            </w:pPr>
            <w:r w:rsidRPr="00FD1552">
              <w:rPr>
                <w:sz w:val="24"/>
                <w:szCs w:val="24"/>
              </w:rPr>
              <w:t>Управление физической и виртуальной памятью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8</w:t>
            </w:r>
          </w:p>
        </w:tc>
        <w:tc>
          <w:tcPr>
            <w:tcW w:w="993" w:type="dxa"/>
            <w:vAlign w:val="center"/>
          </w:tcPr>
          <w:p w:rsidR="00FD3384" w:rsidRPr="00FD1552" w:rsidRDefault="00FD3384" w:rsidP="00FD1552">
            <w:pPr>
              <w:ind w:right="45"/>
              <w:jc w:val="center"/>
              <w:rPr>
                <w:sz w:val="24"/>
                <w:szCs w:val="24"/>
              </w:rPr>
            </w:pPr>
            <w:r w:rsidRPr="00FD1552">
              <w:rPr>
                <w:sz w:val="24"/>
                <w:szCs w:val="24"/>
              </w:rPr>
              <w:t>2</w:t>
            </w:r>
          </w:p>
        </w:tc>
        <w:tc>
          <w:tcPr>
            <w:tcW w:w="851" w:type="dxa"/>
            <w:vAlign w:val="center"/>
          </w:tcPr>
          <w:p w:rsidR="00FD3384" w:rsidRPr="00FD1552" w:rsidRDefault="00FD3384" w:rsidP="00FD1552">
            <w:pPr>
              <w:ind w:right="45"/>
              <w:jc w:val="center"/>
              <w:rPr>
                <w:sz w:val="24"/>
                <w:szCs w:val="24"/>
              </w:rPr>
            </w:pPr>
            <w:r w:rsidRPr="00FD1552">
              <w:rPr>
                <w:sz w:val="24"/>
                <w:szCs w:val="24"/>
              </w:rPr>
              <w:t>10</w:t>
            </w:r>
          </w:p>
        </w:tc>
        <w:tc>
          <w:tcPr>
            <w:tcW w:w="850" w:type="dxa"/>
            <w:vAlign w:val="center"/>
          </w:tcPr>
          <w:p w:rsidR="00FD3384" w:rsidRPr="00FD1552" w:rsidRDefault="00FD3384" w:rsidP="00FD1552">
            <w:pPr>
              <w:ind w:right="45"/>
              <w:jc w:val="center"/>
              <w:rPr>
                <w:sz w:val="24"/>
                <w:szCs w:val="24"/>
              </w:rPr>
            </w:pPr>
            <w:r w:rsidRPr="00FD1552">
              <w:rPr>
                <w:sz w:val="24"/>
                <w:szCs w:val="24"/>
              </w:rPr>
              <w:t>4</w:t>
            </w:r>
          </w:p>
        </w:tc>
        <w:tc>
          <w:tcPr>
            <w:tcW w:w="708" w:type="dxa"/>
            <w:vAlign w:val="center"/>
          </w:tcPr>
          <w:p w:rsidR="00FD3384" w:rsidRPr="00FD1552" w:rsidRDefault="00FD3384" w:rsidP="00FD1552">
            <w:pPr>
              <w:ind w:right="45"/>
              <w:jc w:val="center"/>
              <w:rPr>
                <w:sz w:val="24"/>
                <w:szCs w:val="24"/>
              </w:rPr>
            </w:pPr>
            <w:r w:rsidRPr="00FD1552">
              <w:rPr>
                <w:sz w:val="24"/>
                <w:szCs w:val="24"/>
              </w:rPr>
              <w:t>14</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2F03" w:rsidRPr="00F7384E" w:rsidTr="00FD1552">
        <w:trPr>
          <w:trHeight w:val="513"/>
        </w:trPr>
        <w:tc>
          <w:tcPr>
            <w:tcW w:w="567" w:type="dxa"/>
            <w:vAlign w:val="center"/>
          </w:tcPr>
          <w:p w:rsidR="00FD2F03" w:rsidRPr="00FD1552" w:rsidRDefault="00FD2F03" w:rsidP="00FD1552">
            <w:pPr>
              <w:ind w:right="45"/>
              <w:jc w:val="center"/>
              <w:rPr>
                <w:sz w:val="24"/>
                <w:szCs w:val="24"/>
              </w:rPr>
            </w:pPr>
            <w:r w:rsidRPr="00FD1552">
              <w:rPr>
                <w:sz w:val="24"/>
                <w:szCs w:val="24"/>
              </w:rPr>
              <w:t>5</w:t>
            </w:r>
          </w:p>
        </w:tc>
        <w:tc>
          <w:tcPr>
            <w:tcW w:w="3403" w:type="dxa"/>
          </w:tcPr>
          <w:p w:rsidR="00FD2F03" w:rsidRPr="00FD1552" w:rsidRDefault="00FD1552" w:rsidP="00FD1552">
            <w:pPr>
              <w:ind w:right="45"/>
              <w:rPr>
                <w:sz w:val="24"/>
                <w:szCs w:val="24"/>
              </w:rPr>
            </w:pPr>
            <w:r w:rsidRPr="00FD1552">
              <w:rPr>
                <w:sz w:val="24"/>
                <w:szCs w:val="24"/>
              </w:rPr>
              <w:t>Коммуникации в операционных системах</w:t>
            </w:r>
          </w:p>
        </w:tc>
        <w:tc>
          <w:tcPr>
            <w:tcW w:w="708" w:type="dxa"/>
            <w:vAlign w:val="center"/>
          </w:tcPr>
          <w:p w:rsidR="00FD2F03" w:rsidRPr="00FD1552" w:rsidRDefault="00FD2F03" w:rsidP="00FD1552">
            <w:pPr>
              <w:ind w:right="45"/>
              <w:jc w:val="center"/>
              <w:rPr>
                <w:sz w:val="24"/>
                <w:szCs w:val="24"/>
                <w:lang w:val="en-US"/>
              </w:rPr>
            </w:pPr>
            <w:r w:rsidRPr="00FD1552">
              <w:rPr>
                <w:sz w:val="24"/>
                <w:szCs w:val="24"/>
                <w:lang w:val="en-US"/>
              </w:rPr>
              <w:t>9</w:t>
            </w:r>
          </w:p>
        </w:tc>
        <w:tc>
          <w:tcPr>
            <w:tcW w:w="993" w:type="dxa"/>
            <w:vAlign w:val="center"/>
          </w:tcPr>
          <w:p w:rsidR="00FD2F03" w:rsidRPr="00FD1552" w:rsidRDefault="00FD2F03" w:rsidP="00FD1552">
            <w:pPr>
              <w:ind w:right="45"/>
              <w:jc w:val="center"/>
              <w:rPr>
                <w:sz w:val="24"/>
                <w:szCs w:val="24"/>
              </w:rPr>
            </w:pPr>
            <w:r w:rsidRPr="00FD1552">
              <w:rPr>
                <w:sz w:val="24"/>
                <w:szCs w:val="24"/>
              </w:rPr>
              <w:t>4</w:t>
            </w:r>
          </w:p>
        </w:tc>
        <w:tc>
          <w:tcPr>
            <w:tcW w:w="851" w:type="dxa"/>
            <w:vAlign w:val="center"/>
          </w:tcPr>
          <w:p w:rsidR="00FD2F03" w:rsidRPr="00FD1552" w:rsidRDefault="00FD2F03" w:rsidP="00FD1552">
            <w:pPr>
              <w:ind w:right="45"/>
              <w:jc w:val="center"/>
              <w:rPr>
                <w:sz w:val="24"/>
                <w:szCs w:val="24"/>
              </w:rPr>
            </w:pPr>
            <w:r w:rsidRPr="00FD1552">
              <w:rPr>
                <w:sz w:val="24"/>
                <w:szCs w:val="24"/>
              </w:rPr>
              <w:t>13</w:t>
            </w:r>
          </w:p>
        </w:tc>
        <w:tc>
          <w:tcPr>
            <w:tcW w:w="850" w:type="dxa"/>
            <w:vAlign w:val="center"/>
          </w:tcPr>
          <w:p w:rsidR="00FD2F03" w:rsidRPr="00FD1552" w:rsidRDefault="00FD2F03" w:rsidP="00FD1552">
            <w:pPr>
              <w:ind w:right="45"/>
              <w:jc w:val="center"/>
              <w:rPr>
                <w:sz w:val="24"/>
                <w:szCs w:val="24"/>
              </w:rPr>
            </w:pPr>
            <w:r w:rsidRPr="00FD1552">
              <w:rPr>
                <w:sz w:val="24"/>
                <w:szCs w:val="24"/>
              </w:rPr>
              <w:t>5</w:t>
            </w:r>
          </w:p>
        </w:tc>
        <w:tc>
          <w:tcPr>
            <w:tcW w:w="708" w:type="dxa"/>
            <w:vAlign w:val="center"/>
          </w:tcPr>
          <w:p w:rsidR="00FD2F03" w:rsidRPr="00FD1552" w:rsidRDefault="00FD2F03" w:rsidP="00FD1552">
            <w:pPr>
              <w:ind w:right="45"/>
              <w:jc w:val="center"/>
              <w:rPr>
                <w:sz w:val="24"/>
                <w:szCs w:val="24"/>
              </w:rPr>
            </w:pPr>
            <w:r w:rsidRPr="00FD1552">
              <w:rPr>
                <w:sz w:val="24"/>
                <w:szCs w:val="24"/>
              </w:rPr>
              <w:t>18</w:t>
            </w:r>
          </w:p>
        </w:tc>
        <w:tc>
          <w:tcPr>
            <w:tcW w:w="709" w:type="dxa"/>
            <w:vAlign w:val="center"/>
          </w:tcPr>
          <w:p w:rsidR="00FD2F03" w:rsidRPr="00FD1552" w:rsidRDefault="00FD2F03" w:rsidP="00FD1552">
            <w:pPr>
              <w:ind w:right="45"/>
              <w:jc w:val="center"/>
              <w:rPr>
                <w:sz w:val="24"/>
                <w:szCs w:val="24"/>
              </w:rPr>
            </w:pPr>
            <w:r w:rsidRPr="00FD1552">
              <w:rPr>
                <w:sz w:val="24"/>
                <w:szCs w:val="24"/>
              </w:rPr>
              <w:t>5</w:t>
            </w:r>
          </w:p>
        </w:tc>
        <w:tc>
          <w:tcPr>
            <w:tcW w:w="1134" w:type="dxa"/>
            <w:shd w:val="clear" w:color="auto" w:fill="auto"/>
            <w:vAlign w:val="center"/>
          </w:tcPr>
          <w:p w:rsidR="00FD2F03" w:rsidRPr="00FD1552" w:rsidRDefault="000C65EB" w:rsidP="00FD1552">
            <w:pPr>
              <w:ind w:right="45"/>
              <w:rPr>
                <w:szCs w:val="24"/>
              </w:rPr>
            </w:pPr>
            <w:r>
              <w:rPr>
                <w:b/>
                <w:szCs w:val="24"/>
              </w:rPr>
              <w:t>Л1, Л2; Д1 – Д3</w:t>
            </w:r>
          </w:p>
        </w:tc>
      </w:tr>
      <w:tr w:rsidR="00894706" w:rsidRPr="00F7384E" w:rsidTr="00FD1552">
        <w:trPr>
          <w:trHeight w:val="715"/>
        </w:trPr>
        <w:tc>
          <w:tcPr>
            <w:tcW w:w="567" w:type="dxa"/>
            <w:vAlign w:val="center"/>
          </w:tcPr>
          <w:p w:rsidR="00894706" w:rsidRPr="00FD1552" w:rsidRDefault="00894706" w:rsidP="00FD1552">
            <w:pPr>
              <w:ind w:right="45"/>
              <w:jc w:val="center"/>
              <w:rPr>
                <w:sz w:val="24"/>
                <w:szCs w:val="24"/>
              </w:rPr>
            </w:pPr>
            <w:r w:rsidRPr="00FD1552">
              <w:rPr>
                <w:sz w:val="24"/>
                <w:szCs w:val="24"/>
              </w:rPr>
              <w:t>6</w:t>
            </w:r>
          </w:p>
        </w:tc>
        <w:tc>
          <w:tcPr>
            <w:tcW w:w="3403" w:type="dxa"/>
          </w:tcPr>
          <w:p w:rsidR="00894706" w:rsidRPr="00FD1552" w:rsidRDefault="00FD1552" w:rsidP="00FD1552">
            <w:pPr>
              <w:ind w:right="45"/>
              <w:rPr>
                <w:sz w:val="24"/>
                <w:szCs w:val="24"/>
              </w:rPr>
            </w:pPr>
            <w:r w:rsidRPr="00FD1552">
              <w:rPr>
                <w:sz w:val="24"/>
                <w:szCs w:val="24"/>
              </w:rPr>
              <w:t>Управление внешней памятью и файлами в операционных системах</w:t>
            </w:r>
          </w:p>
        </w:tc>
        <w:tc>
          <w:tcPr>
            <w:tcW w:w="708" w:type="dxa"/>
            <w:vAlign w:val="center"/>
          </w:tcPr>
          <w:p w:rsidR="00894706" w:rsidRPr="00FD1552" w:rsidRDefault="00894706" w:rsidP="00FD1552">
            <w:pPr>
              <w:ind w:right="45"/>
              <w:jc w:val="center"/>
              <w:rPr>
                <w:sz w:val="24"/>
                <w:szCs w:val="24"/>
                <w:lang w:val="en-US"/>
              </w:rPr>
            </w:pPr>
            <w:r w:rsidRPr="00FD1552">
              <w:rPr>
                <w:sz w:val="24"/>
                <w:szCs w:val="24"/>
                <w:lang w:val="en-US"/>
              </w:rPr>
              <w:t>9</w:t>
            </w:r>
          </w:p>
        </w:tc>
        <w:tc>
          <w:tcPr>
            <w:tcW w:w="993" w:type="dxa"/>
            <w:vAlign w:val="center"/>
          </w:tcPr>
          <w:p w:rsidR="00894706" w:rsidRPr="00FD1552" w:rsidRDefault="00894706" w:rsidP="00FD1552">
            <w:pPr>
              <w:ind w:right="45"/>
              <w:jc w:val="center"/>
              <w:rPr>
                <w:sz w:val="24"/>
                <w:szCs w:val="24"/>
              </w:rPr>
            </w:pPr>
          </w:p>
        </w:tc>
        <w:tc>
          <w:tcPr>
            <w:tcW w:w="851" w:type="dxa"/>
            <w:vAlign w:val="center"/>
          </w:tcPr>
          <w:p w:rsidR="00894706" w:rsidRPr="00FD1552" w:rsidRDefault="00894706" w:rsidP="00FD1552">
            <w:pPr>
              <w:ind w:right="45"/>
              <w:jc w:val="center"/>
              <w:rPr>
                <w:sz w:val="24"/>
                <w:szCs w:val="24"/>
              </w:rPr>
            </w:pPr>
            <w:r w:rsidRPr="00FD1552">
              <w:rPr>
                <w:sz w:val="24"/>
                <w:szCs w:val="24"/>
                <w:lang w:val="en-US"/>
              </w:rPr>
              <w:t>9</w:t>
            </w:r>
          </w:p>
        </w:tc>
        <w:tc>
          <w:tcPr>
            <w:tcW w:w="850" w:type="dxa"/>
            <w:vAlign w:val="center"/>
          </w:tcPr>
          <w:p w:rsidR="00894706" w:rsidRPr="00FD1552" w:rsidRDefault="00894706" w:rsidP="00FD1552">
            <w:pPr>
              <w:ind w:right="45"/>
              <w:jc w:val="center"/>
              <w:rPr>
                <w:sz w:val="24"/>
                <w:szCs w:val="24"/>
              </w:rPr>
            </w:pPr>
            <w:r w:rsidRPr="00FD1552">
              <w:rPr>
                <w:sz w:val="24"/>
                <w:szCs w:val="24"/>
              </w:rPr>
              <w:t>3</w:t>
            </w:r>
          </w:p>
        </w:tc>
        <w:tc>
          <w:tcPr>
            <w:tcW w:w="708" w:type="dxa"/>
            <w:vAlign w:val="center"/>
          </w:tcPr>
          <w:p w:rsidR="00894706" w:rsidRPr="00FD1552" w:rsidRDefault="00894706" w:rsidP="00FD1552">
            <w:pPr>
              <w:ind w:right="45"/>
              <w:jc w:val="center"/>
              <w:rPr>
                <w:sz w:val="24"/>
                <w:szCs w:val="24"/>
              </w:rPr>
            </w:pPr>
            <w:r w:rsidRPr="00FD1552">
              <w:rPr>
                <w:sz w:val="24"/>
                <w:szCs w:val="24"/>
              </w:rPr>
              <w:t>12</w:t>
            </w:r>
          </w:p>
        </w:tc>
        <w:tc>
          <w:tcPr>
            <w:tcW w:w="709" w:type="dxa"/>
            <w:vAlign w:val="center"/>
          </w:tcPr>
          <w:p w:rsidR="00894706" w:rsidRPr="00FD1552" w:rsidRDefault="00894706" w:rsidP="00FD1552">
            <w:pPr>
              <w:ind w:right="45"/>
              <w:jc w:val="center"/>
              <w:rPr>
                <w:sz w:val="24"/>
                <w:szCs w:val="24"/>
              </w:rPr>
            </w:pPr>
            <w:r w:rsidRPr="00FD1552">
              <w:rPr>
                <w:sz w:val="24"/>
                <w:szCs w:val="24"/>
              </w:rPr>
              <w:t>5</w:t>
            </w:r>
          </w:p>
        </w:tc>
        <w:tc>
          <w:tcPr>
            <w:tcW w:w="1134" w:type="dxa"/>
            <w:shd w:val="clear" w:color="auto" w:fill="auto"/>
            <w:vAlign w:val="center"/>
          </w:tcPr>
          <w:p w:rsidR="00894706"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7</w:t>
            </w:r>
          </w:p>
        </w:tc>
        <w:tc>
          <w:tcPr>
            <w:tcW w:w="3403" w:type="dxa"/>
          </w:tcPr>
          <w:p w:rsidR="00FD3384" w:rsidRPr="00FD1552" w:rsidRDefault="00FD1552" w:rsidP="00FD1552">
            <w:pPr>
              <w:ind w:right="45"/>
              <w:rPr>
                <w:sz w:val="24"/>
                <w:szCs w:val="24"/>
              </w:rPr>
            </w:pPr>
            <w:r w:rsidRPr="00FD1552">
              <w:rPr>
                <w:sz w:val="24"/>
                <w:szCs w:val="24"/>
              </w:rPr>
              <w:t>Управление информацией в операционных системах</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6</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lang w:val="en-US"/>
              </w:rPr>
              <w:t>6</w:t>
            </w:r>
          </w:p>
        </w:tc>
        <w:tc>
          <w:tcPr>
            <w:tcW w:w="850" w:type="dxa"/>
            <w:vAlign w:val="center"/>
          </w:tcPr>
          <w:p w:rsidR="00FD3384" w:rsidRPr="00FD1552" w:rsidRDefault="00FD3384" w:rsidP="00FD1552">
            <w:pPr>
              <w:ind w:right="45"/>
              <w:jc w:val="center"/>
              <w:rPr>
                <w:sz w:val="24"/>
                <w:szCs w:val="24"/>
              </w:rPr>
            </w:pPr>
            <w:r w:rsidRPr="00FD1552">
              <w:rPr>
                <w:sz w:val="24"/>
                <w:szCs w:val="24"/>
              </w:rPr>
              <w:t>3</w:t>
            </w:r>
          </w:p>
        </w:tc>
        <w:tc>
          <w:tcPr>
            <w:tcW w:w="708" w:type="dxa"/>
            <w:vAlign w:val="center"/>
          </w:tcPr>
          <w:p w:rsidR="00FD3384" w:rsidRPr="00FD1552" w:rsidRDefault="00FD3384" w:rsidP="00FD1552">
            <w:pPr>
              <w:ind w:right="45"/>
              <w:jc w:val="center"/>
              <w:rPr>
                <w:sz w:val="24"/>
                <w:szCs w:val="24"/>
              </w:rPr>
            </w:pPr>
            <w:r w:rsidRPr="00FD1552">
              <w:rPr>
                <w:sz w:val="24"/>
                <w:szCs w:val="24"/>
              </w:rPr>
              <w:t>9</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c>
          <w:tcPr>
            <w:tcW w:w="567" w:type="dxa"/>
            <w:vAlign w:val="center"/>
          </w:tcPr>
          <w:p w:rsidR="00FD3384" w:rsidRPr="00FD1552" w:rsidRDefault="00FD3384" w:rsidP="00FD1552">
            <w:pPr>
              <w:ind w:right="45"/>
              <w:jc w:val="center"/>
              <w:rPr>
                <w:sz w:val="24"/>
                <w:szCs w:val="24"/>
              </w:rPr>
            </w:pPr>
            <w:r w:rsidRPr="00FD1552">
              <w:rPr>
                <w:sz w:val="24"/>
                <w:szCs w:val="24"/>
              </w:rPr>
              <w:t>8</w:t>
            </w:r>
          </w:p>
        </w:tc>
        <w:tc>
          <w:tcPr>
            <w:tcW w:w="3403" w:type="dxa"/>
          </w:tcPr>
          <w:p w:rsidR="00FD3384" w:rsidRPr="00FD1552" w:rsidRDefault="00FD1552" w:rsidP="00FD1552">
            <w:pPr>
              <w:ind w:right="45"/>
              <w:rPr>
                <w:sz w:val="24"/>
                <w:szCs w:val="24"/>
              </w:rPr>
            </w:pPr>
            <w:r w:rsidRPr="00FD1552">
              <w:rPr>
                <w:sz w:val="24"/>
                <w:szCs w:val="24"/>
              </w:rPr>
              <w:t>Тенденции и перспективы развития операционных систем</w:t>
            </w: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993" w:type="dxa"/>
            <w:vAlign w:val="center"/>
          </w:tcPr>
          <w:p w:rsidR="00FD3384" w:rsidRPr="00FD1552" w:rsidRDefault="00FD3384" w:rsidP="00FD1552">
            <w:pPr>
              <w:ind w:right="45"/>
              <w:jc w:val="center"/>
              <w:rPr>
                <w:sz w:val="24"/>
                <w:szCs w:val="24"/>
              </w:rPr>
            </w:pPr>
          </w:p>
        </w:tc>
        <w:tc>
          <w:tcPr>
            <w:tcW w:w="851" w:type="dxa"/>
            <w:vAlign w:val="center"/>
          </w:tcPr>
          <w:p w:rsidR="00FD3384" w:rsidRPr="00FD1552" w:rsidRDefault="00FD3384" w:rsidP="00FD1552">
            <w:pPr>
              <w:ind w:right="45"/>
              <w:jc w:val="center"/>
              <w:rPr>
                <w:sz w:val="24"/>
                <w:szCs w:val="24"/>
              </w:rPr>
            </w:pPr>
            <w:r w:rsidRPr="00FD1552">
              <w:rPr>
                <w:sz w:val="24"/>
                <w:szCs w:val="24"/>
              </w:rPr>
              <w:t>2</w:t>
            </w:r>
          </w:p>
        </w:tc>
        <w:tc>
          <w:tcPr>
            <w:tcW w:w="850" w:type="dxa"/>
            <w:vAlign w:val="center"/>
          </w:tcPr>
          <w:p w:rsidR="00FD3384" w:rsidRPr="00FD1552" w:rsidRDefault="00FD3384" w:rsidP="00FD1552">
            <w:pPr>
              <w:ind w:right="45"/>
              <w:jc w:val="center"/>
              <w:rPr>
                <w:sz w:val="24"/>
                <w:szCs w:val="24"/>
              </w:rPr>
            </w:pPr>
          </w:p>
        </w:tc>
        <w:tc>
          <w:tcPr>
            <w:tcW w:w="708" w:type="dxa"/>
            <w:vAlign w:val="center"/>
          </w:tcPr>
          <w:p w:rsidR="00FD3384" w:rsidRPr="00FD1552" w:rsidRDefault="00FD3384" w:rsidP="00FD1552">
            <w:pPr>
              <w:ind w:right="45"/>
              <w:jc w:val="center"/>
              <w:rPr>
                <w:sz w:val="24"/>
                <w:szCs w:val="24"/>
              </w:rPr>
            </w:pPr>
            <w:r w:rsidRPr="00FD1552">
              <w:rPr>
                <w:sz w:val="24"/>
                <w:szCs w:val="24"/>
              </w:rPr>
              <w:t>2</w:t>
            </w:r>
          </w:p>
        </w:tc>
        <w:tc>
          <w:tcPr>
            <w:tcW w:w="709" w:type="dxa"/>
            <w:vAlign w:val="center"/>
          </w:tcPr>
          <w:p w:rsidR="00FD3384" w:rsidRPr="00FD1552" w:rsidRDefault="00FD3384" w:rsidP="00FD1552">
            <w:pPr>
              <w:ind w:right="45"/>
              <w:jc w:val="center"/>
              <w:rPr>
                <w:sz w:val="24"/>
                <w:szCs w:val="24"/>
              </w:rPr>
            </w:pPr>
            <w:r w:rsidRPr="00FD1552">
              <w:rPr>
                <w:sz w:val="24"/>
                <w:szCs w:val="24"/>
              </w:rPr>
              <w:t>5</w:t>
            </w:r>
          </w:p>
        </w:tc>
        <w:tc>
          <w:tcPr>
            <w:tcW w:w="1134" w:type="dxa"/>
            <w:tcBorders>
              <w:right w:val="single" w:sz="4" w:space="0" w:color="auto"/>
            </w:tcBorders>
            <w:shd w:val="clear" w:color="auto" w:fill="auto"/>
            <w:vAlign w:val="center"/>
          </w:tcPr>
          <w:p w:rsidR="00FD3384" w:rsidRPr="00FD1552" w:rsidRDefault="000C65EB" w:rsidP="00FD1552">
            <w:pPr>
              <w:ind w:right="45"/>
              <w:rPr>
                <w:szCs w:val="24"/>
              </w:rPr>
            </w:pPr>
            <w:r>
              <w:rPr>
                <w:b/>
                <w:szCs w:val="24"/>
              </w:rPr>
              <w:t>Л1, Л2; Д1 – Д3</w:t>
            </w:r>
          </w:p>
        </w:tc>
      </w:tr>
      <w:tr w:rsidR="00FD3384" w:rsidRPr="00F7384E" w:rsidTr="00FD1552">
        <w:trPr>
          <w:cantSplit/>
        </w:trPr>
        <w:tc>
          <w:tcPr>
            <w:tcW w:w="3970" w:type="dxa"/>
            <w:gridSpan w:val="2"/>
          </w:tcPr>
          <w:p w:rsidR="00FD3384" w:rsidRPr="00FD1552" w:rsidRDefault="00FD3384" w:rsidP="00FD1552">
            <w:pPr>
              <w:ind w:right="45"/>
              <w:jc w:val="center"/>
              <w:rPr>
                <w:sz w:val="24"/>
                <w:szCs w:val="24"/>
              </w:rPr>
            </w:pPr>
            <w:r w:rsidRPr="00FD1552">
              <w:rPr>
                <w:sz w:val="24"/>
                <w:szCs w:val="24"/>
              </w:rPr>
              <w:t>ИТОГО:</w:t>
            </w:r>
          </w:p>
        </w:tc>
        <w:tc>
          <w:tcPr>
            <w:tcW w:w="708" w:type="dxa"/>
            <w:vAlign w:val="center"/>
          </w:tcPr>
          <w:p w:rsidR="00FD3384" w:rsidRPr="00FD1552" w:rsidRDefault="00FD3384" w:rsidP="00FD1552">
            <w:pPr>
              <w:ind w:right="45"/>
              <w:jc w:val="center"/>
              <w:rPr>
                <w:sz w:val="24"/>
                <w:szCs w:val="24"/>
                <w:lang w:val="en-US"/>
              </w:rPr>
            </w:pPr>
            <w:r w:rsidRPr="00FD1552">
              <w:rPr>
                <w:sz w:val="24"/>
                <w:szCs w:val="24"/>
                <w:lang w:val="en-US"/>
              </w:rPr>
              <w:t>54</w:t>
            </w:r>
          </w:p>
        </w:tc>
        <w:tc>
          <w:tcPr>
            <w:tcW w:w="993" w:type="dxa"/>
            <w:vAlign w:val="center"/>
          </w:tcPr>
          <w:p w:rsidR="00FD3384" w:rsidRPr="00FD1552" w:rsidRDefault="00FD3384" w:rsidP="00FD1552">
            <w:pPr>
              <w:ind w:right="45"/>
              <w:jc w:val="center"/>
              <w:rPr>
                <w:sz w:val="24"/>
                <w:szCs w:val="24"/>
                <w:lang w:val="en-US"/>
              </w:rPr>
            </w:pPr>
            <w:r w:rsidRPr="00FD1552">
              <w:rPr>
                <w:sz w:val="24"/>
                <w:szCs w:val="24"/>
              </w:rPr>
              <w:t>1</w:t>
            </w:r>
            <w:r w:rsidRPr="00FD1552">
              <w:rPr>
                <w:sz w:val="24"/>
                <w:szCs w:val="24"/>
                <w:lang w:val="en-US"/>
              </w:rPr>
              <w:t>8</w:t>
            </w:r>
          </w:p>
        </w:tc>
        <w:tc>
          <w:tcPr>
            <w:tcW w:w="851" w:type="dxa"/>
            <w:vAlign w:val="center"/>
          </w:tcPr>
          <w:p w:rsidR="00FD3384" w:rsidRPr="00FD1552" w:rsidRDefault="00FD3384" w:rsidP="00FD1552">
            <w:pPr>
              <w:ind w:right="45"/>
              <w:jc w:val="center"/>
              <w:rPr>
                <w:sz w:val="24"/>
                <w:szCs w:val="24"/>
                <w:lang w:val="en-US"/>
              </w:rPr>
            </w:pPr>
            <w:r w:rsidRPr="00FD1552">
              <w:rPr>
                <w:sz w:val="24"/>
                <w:szCs w:val="24"/>
                <w:lang w:val="en-US"/>
              </w:rPr>
              <w:t>72</w:t>
            </w:r>
          </w:p>
        </w:tc>
        <w:tc>
          <w:tcPr>
            <w:tcW w:w="850" w:type="dxa"/>
            <w:vAlign w:val="center"/>
          </w:tcPr>
          <w:p w:rsidR="00FD3384" w:rsidRPr="00FD1552" w:rsidRDefault="00FD3384" w:rsidP="00FD1552">
            <w:pPr>
              <w:ind w:right="45"/>
              <w:jc w:val="center"/>
              <w:rPr>
                <w:sz w:val="24"/>
                <w:szCs w:val="24"/>
                <w:lang w:val="en-US"/>
              </w:rPr>
            </w:pPr>
            <w:r w:rsidRPr="00FD1552">
              <w:rPr>
                <w:sz w:val="24"/>
                <w:szCs w:val="24"/>
              </w:rPr>
              <w:t>30</w:t>
            </w:r>
          </w:p>
        </w:tc>
        <w:tc>
          <w:tcPr>
            <w:tcW w:w="708" w:type="dxa"/>
            <w:vAlign w:val="center"/>
          </w:tcPr>
          <w:p w:rsidR="00FD3384" w:rsidRPr="00FD1552" w:rsidRDefault="00FD3384" w:rsidP="00FD1552">
            <w:pPr>
              <w:ind w:right="45"/>
              <w:jc w:val="center"/>
              <w:rPr>
                <w:sz w:val="24"/>
                <w:szCs w:val="24"/>
              </w:rPr>
            </w:pPr>
            <w:r w:rsidRPr="00FD1552">
              <w:rPr>
                <w:sz w:val="24"/>
                <w:szCs w:val="24"/>
              </w:rPr>
              <w:t>102</w:t>
            </w:r>
          </w:p>
        </w:tc>
        <w:tc>
          <w:tcPr>
            <w:tcW w:w="709" w:type="dxa"/>
            <w:vAlign w:val="center"/>
          </w:tcPr>
          <w:p w:rsidR="00FD3384" w:rsidRPr="00FD1552" w:rsidRDefault="00FD3384" w:rsidP="00FD1552">
            <w:pPr>
              <w:ind w:right="45"/>
              <w:jc w:val="center"/>
              <w:rPr>
                <w:sz w:val="24"/>
                <w:szCs w:val="24"/>
              </w:rPr>
            </w:pPr>
          </w:p>
        </w:tc>
        <w:tc>
          <w:tcPr>
            <w:tcW w:w="1134" w:type="dxa"/>
            <w:tcBorders>
              <w:bottom w:val="nil"/>
              <w:right w:val="nil"/>
            </w:tcBorders>
            <w:shd w:val="clear" w:color="auto" w:fill="auto"/>
          </w:tcPr>
          <w:p w:rsidR="00FD3384" w:rsidRPr="00FD1552" w:rsidRDefault="00FD3384" w:rsidP="00FD1552">
            <w:pPr>
              <w:ind w:right="45"/>
              <w:rPr>
                <w:sz w:val="24"/>
                <w:szCs w:val="24"/>
              </w:rPr>
            </w:pPr>
          </w:p>
        </w:tc>
      </w:tr>
    </w:tbl>
    <w:p w:rsidR="00B87437" w:rsidRPr="00F7384E" w:rsidRDefault="00B87437" w:rsidP="00FD1552">
      <w:pPr>
        <w:ind w:right="45"/>
      </w:pPr>
    </w:p>
    <w:p w:rsidR="00B87437" w:rsidRPr="00F7384E" w:rsidRDefault="00B87437" w:rsidP="00FD1552">
      <w:pPr>
        <w:pStyle w:val="PlainText"/>
        <w:ind w:right="45"/>
        <w:rPr>
          <w:rFonts w:ascii="Times New Roman" w:hAnsi="Times New Roman"/>
        </w:rPr>
      </w:pPr>
    </w:p>
    <w:p w:rsidR="00B87437" w:rsidRDefault="00B87437" w:rsidP="00FD1552">
      <w:pPr>
        <w:pStyle w:val="PlainText"/>
        <w:ind w:right="45"/>
        <w:rPr>
          <w:rFonts w:ascii="Times New Roman" w:hAnsi="Times New Roman"/>
          <w:sz w:val="28"/>
        </w:rPr>
      </w:pPr>
    </w:p>
    <w:p w:rsidR="00785AE4" w:rsidRDefault="00785AE4" w:rsidP="00FD1552">
      <w:pPr>
        <w:pStyle w:val="PlainText"/>
        <w:ind w:right="45"/>
        <w:rPr>
          <w:rFonts w:ascii="Times New Roman" w:hAnsi="Times New Roman"/>
          <w:sz w:val="28"/>
        </w:rPr>
      </w:pPr>
    </w:p>
    <w:p w:rsidR="00D8196A" w:rsidRDefault="00D8196A" w:rsidP="00FD1552">
      <w:pPr>
        <w:pStyle w:val="PlainText"/>
        <w:ind w:right="45"/>
        <w:rPr>
          <w:rFonts w:ascii="Times New Roman" w:hAnsi="Times New Roman"/>
          <w:sz w:val="28"/>
        </w:rPr>
      </w:pPr>
    </w:p>
    <w:p w:rsidR="00D8196A" w:rsidRDefault="00D8196A" w:rsidP="00FD1552">
      <w:pPr>
        <w:pStyle w:val="PlainText"/>
        <w:ind w:right="45"/>
        <w:rPr>
          <w:rFonts w:ascii="Times New Roman" w:hAnsi="Times New Roman"/>
          <w:sz w:val="28"/>
        </w:rPr>
      </w:pPr>
    </w:p>
    <w:p w:rsidR="00785AE4" w:rsidRDefault="00785AE4" w:rsidP="00FD1552">
      <w:pPr>
        <w:pStyle w:val="PlainText"/>
        <w:ind w:right="45"/>
        <w:rPr>
          <w:rFonts w:ascii="Times New Roman" w:hAnsi="Times New Roman"/>
          <w:sz w:val="28"/>
        </w:rPr>
      </w:pPr>
    </w:p>
    <w:p w:rsidR="00512AAB" w:rsidRPr="00905516" w:rsidRDefault="00280235" w:rsidP="00FD1552">
      <w:pPr>
        <w:pStyle w:val="Heading1"/>
        <w:ind w:left="0" w:right="45"/>
        <w:jc w:val="center"/>
        <w:rPr>
          <w:b/>
          <w:sz w:val="24"/>
          <w:szCs w:val="24"/>
          <w:u w:val="none"/>
        </w:rPr>
      </w:pPr>
      <w:r>
        <w:br w:type="page"/>
      </w:r>
      <w:r w:rsidR="00512AAB" w:rsidRPr="00905516">
        <w:rPr>
          <w:b/>
          <w:sz w:val="24"/>
          <w:szCs w:val="24"/>
          <w:u w:val="none"/>
        </w:rPr>
        <w:t>Учебно-методическое обеспечение дисциплины</w:t>
      </w:r>
    </w:p>
    <w:p w:rsidR="00B87437" w:rsidRPr="00512AAB" w:rsidRDefault="00B87437" w:rsidP="00FD1552">
      <w:pPr>
        <w:pStyle w:val="PlainText"/>
        <w:ind w:right="45"/>
        <w:jc w:val="center"/>
        <w:rPr>
          <w:rFonts w:ascii="Times New Roman" w:hAnsi="Times New Roman"/>
          <w:sz w:val="24"/>
          <w:szCs w:val="24"/>
        </w:rPr>
      </w:pPr>
    </w:p>
    <w:p w:rsidR="00B87437" w:rsidRPr="0094626A" w:rsidRDefault="00B87437" w:rsidP="00FD1552">
      <w:pPr>
        <w:pStyle w:val="BodyTextIndent"/>
        <w:ind w:right="45" w:firstLine="0"/>
        <w:jc w:val="center"/>
        <w:rPr>
          <w:b/>
          <w:sz w:val="24"/>
          <w:szCs w:val="24"/>
        </w:rPr>
      </w:pPr>
      <w:r w:rsidRPr="00DE1CC9">
        <w:rPr>
          <w:b/>
          <w:sz w:val="24"/>
          <w:szCs w:val="24"/>
        </w:rPr>
        <w:t>Основная</w:t>
      </w:r>
      <w:r w:rsidR="004037D6" w:rsidRPr="00DE1CC9">
        <w:rPr>
          <w:b/>
          <w:sz w:val="24"/>
          <w:szCs w:val="24"/>
        </w:rPr>
        <w:t xml:space="preserve"> литература</w:t>
      </w:r>
    </w:p>
    <w:p w:rsidR="005A10A5" w:rsidRPr="0094626A" w:rsidRDefault="005A10A5" w:rsidP="00FD1552">
      <w:pPr>
        <w:pStyle w:val="BodyTextIndent"/>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5A10A5" w:rsidRPr="00433CD3" w:rsidTr="005A10A5">
        <w:trPr>
          <w:cantSplit/>
        </w:trPr>
        <w:tc>
          <w:tcPr>
            <w:tcW w:w="534" w:type="dxa"/>
            <w:vAlign w:val="center"/>
          </w:tcPr>
          <w:p w:rsidR="005A10A5" w:rsidRPr="00433CD3" w:rsidRDefault="005A10A5" w:rsidP="00B24A86">
            <w:pPr>
              <w:pStyle w:val="Heading5"/>
              <w:rPr>
                <w:sz w:val="24"/>
              </w:rPr>
            </w:pPr>
            <w:r w:rsidRPr="00433CD3">
              <w:rPr>
                <w:sz w:val="24"/>
              </w:rPr>
              <w:t>№</w:t>
            </w:r>
          </w:p>
        </w:tc>
        <w:tc>
          <w:tcPr>
            <w:tcW w:w="4678" w:type="dxa"/>
            <w:vAlign w:val="center"/>
          </w:tcPr>
          <w:p w:rsidR="005A10A5" w:rsidRPr="00433CD3" w:rsidRDefault="005A10A5" w:rsidP="00B24A86">
            <w:pPr>
              <w:pStyle w:val="Heading5"/>
              <w:ind w:left="113" w:right="113"/>
              <w:rPr>
                <w:sz w:val="24"/>
              </w:rPr>
            </w:pPr>
            <w:r w:rsidRPr="00433CD3">
              <w:rPr>
                <w:sz w:val="24"/>
              </w:rPr>
              <w:t>Название, библиографическое описание</w:t>
            </w:r>
          </w:p>
        </w:tc>
        <w:tc>
          <w:tcPr>
            <w:tcW w:w="425" w:type="dxa"/>
            <w:vAlign w:val="center"/>
          </w:tcPr>
          <w:p w:rsidR="005A10A5" w:rsidRPr="007D6050" w:rsidRDefault="005A10A5" w:rsidP="00B24A86">
            <w:pPr>
              <w:pStyle w:val="Heading5"/>
              <w:rPr>
                <w:b/>
                <w:i/>
                <w:sz w:val="20"/>
              </w:rPr>
            </w:pPr>
            <w:r w:rsidRPr="007D6050">
              <w:rPr>
                <w:sz w:val="20"/>
              </w:rPr>
              <w:t>Л</w:t>
            </w:r>
          </w:p>
        </w:tc>
        <w:tc>
          <w:tcPr>
            <w:tcW w:w="567" w:type="dxa"/>
            <w:vAlign w:val="center"/>
          </w:tcPr>
          <w:p w:rsidR="005A10A5" w:rsidRPr="007D6050" w:rsidRDefault="005A10A5" w:rsidP="00B24A86">
            <w:pPr>
              <w:pStyle w:val="Heading5"/>
              <w:rPr>
                <w:b/>
                <w:i/>
                <w:sz w:val="20"/>
              </w:rPr>
            </w:pPr>
            <w:r w:rsidRPr="007D6050">
              <w:rPr>
                <w:sz w:val="20"/>
              </w:rPr>
              <w:t>Лр</w:t>
            </w:r>
          </w:p>
        </w:tc>
        <w:tc>
          <w:tcPr>
            <w:tcW w:w="567" w:type="dxa"/>
            <w:vAlign w:val="center"/>
          </w:tcPr>
          <w:p w:rsidR="005A10A5" w:rsidRPr="007D6050" w:rsidRDefault="005A10A5" w:rsidP="00B24A86">
            <w:pPr>
              <w:pStyle w:val="Heading5"/>
              <w:rPr>
                <w:b/>
                <w:i/>
                <w:sz w:val="20"/>
              </w:rPr>
            </w:pPr>
            <w:r w:rsidRPr="007D6050">
              <w:rPr>
                <w:sz w:val="20"/>
              </w:rPr>
              <w:t>Пз (С)</w:t>
            </w:r>
          </w:p>
        </w:tc>
        <w:tc>
          <w:tcPr>
            <w:tcW w:w="567" w:type="dxa"/>
            <w:vAlign w:val="center"/>
          </w:tcPr>
          <w:p w:rsidR="005A10A5" w:rsidRPr="007D6050" w:rsidRDefault="005A10A5" w:rsidP="00B24A86">
            <w:pPr>
              <w:pStyle w:val="Heading5"/>
              <w:rPr>
                <w:b/>
                <w:i/>
                <w:sz w:val="20"/>
              </w:rPr>
            </w:pPr>
            <w:r w:rsidRPr="007D6050">
              <w:rPr>
                <w:sz w:val="20"/>
              </w:rPr>
              <w:t>Кп</w:t>
            </w:r>
          </w:p>
        </w:tc>
        <w:tc>
          <w:tcPr>
            <w:tcW w:w="567" w:type="dxa"/>
            <w:vAlign w:val="center"/>
          </w:tcPr>
          <w:p w:rsidR="005A10A5" w:rsidRPr="007D6050" w:rsidRDefault="005A10A5" w:rsidP="00B24A86">
            <w:pPr>
              <w:jc w:val="center"/>
            </w:pPr>
            <w:r w:rsidRPr="007D6050">
              <w:t>Кр</w:t>
            </w:r>
          </w:p>
        </w:tc>
        <w:tc>
          <w:tcPr>
            <w:tcW w:w="992" w:type="dxa"/>
          </w:tcPr>
          <w:p w:rsidR="005A10A5" w:rsidRPr="007D6050" w:rsidRDefault="005A10A5" w:rsidP="00B24A86">
            <w:pPr>
              <w:pStyle w:val="Heading5"/>
              <w:rPr>
                <w:b/>
                <w:i/>
                <w:sz w:val="20"/>
              </w:rPr>
            </w:pPr>
            <w:r w:rsidRPr="007D6050">
              <w:rPr>
                <w:sz w:val="20"/>
              </w:rPr>
              <w:t>К-во экз. в библ. (на каф.)</w:t>
            </w:r>
          </w:p>
        </w:tc>
        <w:tc>
          <w:tcPr>
            <w:tcW w:w="709" w:type="dxa"/>
            <w:vAlign w:val="center"/>
          </w:tcPr>
          <w:p w:rsidR="005A10A5" w:rsidRPr="007D6050" w:rsidRDefault="005A10A5" w:rsidP="00B24A86">
            <w:pPr>
              <w:pStyle w:val="Heading5"/>
              <w:rPr>
                <w:b/>
                <w:i/>
                <w:sz w:val="20"/>
              </w:rPr>
            </w:pPr>
            <w:r w:rsidRPr="007D6050">
              <w:rPr>
                <w:sz w:val="20"/>
              </w:rPr>
              <w:t>Гриф</w:t>
            </w:r>
          </w:p>
        </w:tc>
      </w:tr>
      <w:tr w:rsidR="005A10A5" w:rsidRPr="00433CD3" w:rsidTr="005A10A5">
        <w:trPr>
          <w:cantSplit/>
        </w:trPr>
        <w:tc>
          <w:tcPr>
            <w:tcW w:w="534" w:type="dxa"/>
            <w:vAlign w:val="center"/>
          </w:tcPr>
          <w:p w:rsidR="005A10A5" w:rsidRDefault="005A10A5" w:rsidP="00B24A86">
            <w:pPr>
              <w:pStyle w:val="Heading5"/>
              <w:rPr>
                <w:b/>
                <w:sz w:val="24"/>
                <w:szCs w:val="24"/>
              </w:rPr>
            </w:pPr>
            <w:r w:rsidRPr="00350961">
              <w:rPr>
                <w:sz w:val="24"/>
                <w:szCs w:val="24"/>
              </w:rPr>
              <w:t>Л1</w:t>
            </w:r>
          </w:p>
        </w:tc>
        <w:tc>
          <w:tcPr>
            <w:tcW w:w="4678" w:type="dxa"/>
            <w:vAlign w:val="center"/>
          </w:tcPr>
          <w:p w:rsidR="005A10A5" w:rsidRDefault="005A10A5" w:rsidP="00B24A86">
            <w:pPr>
              <w:numPr>
                <w:ilvl w:val="4"/>
                <w:numId w:val="0"/>
              </w:numPr>
              <w:tabs>
                <w:tab w:val="num" w:pos="33"/>
              </w:tabs>
              <w:ind w:left="33"/>
              <w:rPr>
                <w:szCs w:val="24"/>
              </w:rPr>
            </w:pPr>
            <w:r>
              <w:t xml:space="preserve">Таненбаум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5A10A5" w:rsidRPr="0094626A" w:rsidRDefault="0094626A" w:rsidP="00B24A86">
            <w:pPr>
              <w:pStyle w:val="Heading5"/>
              <w:rPr>
                <w:sz w:val="24"/>
              </w:rPr>
            </w:pPr>
            <w:r>
              <w:rPr>
                <w:sz w:val="24"/>
              </w:rPr>
              <w:t>5</w:t>
            </w:r>
          </w:p>
        </w:tc>
        <w:tc>
          <w:tcPr>
            <w:tcW w:w="567" w:type="dxa"/>
            <w:vAlign w:val="center"/>
          </w:tcPr>
          <w:p w:rsidR="005A10A5" w:rsidRPr="0094626A" w:rsidRDefault="0094626A" w:rsidP="00B24A86">
            <w:pPr>
              <w:pStyle w:val="Heading5"/>
              <w:rPr>
                <w:sz w:val="24"/>
              </w:rPr>
            </w:pPr>
            <w:r>
              <w:rPr>
                <w:sz w:val="24"/>
              </w:rPr>
              <w:t>5</w:t>
            </w:r>
          </w:p>
        </w:tc>
        <w:tc>
          <w:tcPr>
            <w:tcW w:w="567" w:type="dxa"/>
            <w:vAlign w:val="center"/>
          </w:tcPr>
          <w:p w:rsidR="005A10A5" w:rsidRPr="0094626A" w:rsidRDefault="005A10A5" w:rsidP="00B24A86">
            <w:pPr>
              <w:pStyle w:val="Heading5"/>
              <w:rPr>
                <w:sz w:val="24"/>
              </w:rPr>
            </w:pPr>
          </w:p>
        </w:tc>
        <w:tc>
          <w:tcPr>
            <w:tcW w:w="567" w:type="dxa"/>
            <w:vAlign w:val="center"/>
          </w:tcPr>
          <w:p w:rsidR="005A10A5" w:rsidRPr="0094626A" w:rsidRDefault="005A10A5" w:rsidP="00B24A86">
            <w:pPr>
              <w:pStyle w:val="Heading5"/>
              <w:rPr>
                <w:sz w:val="24"/>
              </w:rPr>
            </w:pPr>
          </w:p>
        </w:tc>
        <w:tc>
          <w:tcPr>
            <w:tcW w:w="567" w:type="dxa"/>
            <w:vAlign w:val="center"/>
          </w:tcPr>
          <w:p w:rsidR="005A10A5" w:rsidRPr="0094626A" w:rsidRDefault="005A10A5" w:rsidP="00B24A86">
            <w:pPr>
              <w:pStyle w:val="Heading5"/>
              <w:rPr>
                <w:sz w:val="24"/>
              </w:rPr>
            </w:pPr>
          </w:p>
        </w:tc>
        <w:tc>
          <w:tcPr>
            <w:tcW w:w="992" w:type="dxa"/>
            <w:vAlign w:val="center"/>
          </w:tcPr>
          <w:p w:rsidR="005A10A5" w:rsidRPr="005A10A5" w:rsidRDefault="005A10A5" w:rsidP="00B24A86">
            <w:pPr>
              <w:pStyle w:val="Heading5"/>
              <w:rPr>
                <w:b/>
                <w:i/>
                <w:sz w:val="20"/>
              </w:rPr>
            </w:pPr>
            <w:r>
              <w:rPr>
                <w:sz w:val="20"/>
              </w:rPr>
              <w:t>У(73)</w:t>
            </w:r>
          </w:p>
        </w:tc>
        <w:tc>
          <w:tcPr>
            <w:tcW w:w="709" w:type="dxa"/>
            <w:vAlign w:val="center"/>
          </w:tcPr>
          <w:p w:rsidR="005A10A5" w:rsidRDefault="005A10A5" w:rsidP="00B24A86">
            <w:pPr>
              <w:pStyle w:val="Heading5"/>
              <w:rPr>
                <w:i/>
                <w:sz w:val="24"/>
              </w:rPr>
            </w:pPr>
          </w:p>
        </w:tc>
      </w:tr>
      <w:tr w:rsidR="005A10A5" w:rsidRPr="00433CD3" w:rsidTr="00E961C6">
        <w:trPr>
          <w:cantSplit/>
        </w:trPr>
        <w:tc>
          <w:tcPr>
            <w:tcW w:w="534" w:type="dxa"/>
            <w:vAlign w:val="center"/>
          </w:tcPr>
          <w:p w:rsidR="005A10A5" w:rsidRDefault="005A10A5" w:rsidP="00B24A86">
            <w:pPr>
              <w:pStyle w:val="Heading5"/>
              <w:rPr>
                <w:b/>
                <w:sz w:val="24"/>
                <w:szCs w:val="24"/>
              </w:rPr>
            </w:pPr>
            <w:r w:rsidRPr="00350961">
              <w:rPr>
                <w:sz w:val="24"/>
                <w:szCs w:val="24"/>
              </w:rPr>
              <w:t>Л2</w:t>
            </w:r>
          </w:p>
        </w:tc>
        <w:tc>
          <w:tcPr>
            <w:tcW w:w="4678" w:type="dxa"/>
          </w:tcPr>
          <w:p w:rsidR="005A10A5" w:rsidRDefault="005A10A5" w:rsidP="005A10A5">
            <w:pPr>
              <w:ind w:right="45"/>
            </w:pPr>
            <w:r>
              <w:t>Таненбаум Э., Вудхалл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2008. - 704 с.</w:t>
            </w:r>
          </w:p>
        </w:tc>
        <w:tc>
          <w:tcPr>
            <w:tcW w:w="425" w:type="dxa"/>
            <w:vAlign w:val="center"/>
          </w:tcPr>
          <w:p w:rsidR="005A10A5" w:rsidRPr="0094626A" w:rsidRDefault="0094626A" w:rsidP="00B24A86">
            <w:pPr>
              <w:pStyle w:val="Heading5"/>
              <w:rPr>
                <w:sz w:val="24"/>
              </w:rPr>
            </w:pPr>
            <w:r>
              <w:rPr>
                <w:sz w:val="24"/>
              </w:rPr>
              <w:t>5</w:t>
            </w:r>
          </w:p>
        </w:tc>
        <w:tc>
          <w:tcPr>
            <w:tcW w:w="567" w:type="dxa"/>
            <w:vAlign w:val="center"/>
          </w:tcPr>
          <w:p w:rsidR="005A10A5" w:rsidRPr="0094626A" w:rsidRDefault="0094626A" w:rsidP="00B24A86">
            <w:pPr>
              <w:pStyle w:val="Heading5"/>
              <w:rPr>
                <w:sz w:val="24"/>
              </w:rPr>
            </w:pPr>
            <w:r>
              <w:rPr>
                <w:sz w:val="24"/>
              </w:rPr>
              <w:t>5</w:t>
            </w:r>
          </w:p>
        </w:tc>
        <w:tc>
          <w:tcPr>
            <w:tcW w:w="567" w:type="dxa"/>
            <w:vAlign w:val="center"/>
          </w:tcPr>
          <w:p w:rsidR="005A10A5" w:rsidRPr="0094626A" w:rsidRDefault="005A10A5" w:rsidP="00B24A86">
            <w:pPr>
              <w:pStyle w:val="Heading5"/>
              <w:rPr>
                <w:sz w:val="24"/>
              </w:rPr>
            </w:pPr>
          </w:p>
        </w:tc>
        <w:tc>
          <w:tcPr>
            <w:tcW w:w="567" w:type="dxa"/>
            <w:vAlign w:val="center"/>
          </w:tcPr>
          <w:p w:rsidR="005A10A5" w:rsidRPr="0094626A" w:rsidRDefault="005A10A5" w:rsidP="00B24A86">
            <w:pPr>
              <w:pStyle w:val="Heading5"/>
              <w:rPr>
                <w:sz w:val="24"/>
              </w:rPr>
            </w:pPr>
          </w:p>
        </w:tc>
        <w:tc>
          <w:tcPr>
            <w:tcW w:w="567" w:type="dxa"/>
            <w:vAlign w:val="center"/>
          </w:tcPr>
          <w:p w:rsidR="005A10A5" w:rsidRPr="0094626A" w:rsidRDefault="005A10A5" w:rsidP="00B24A86">
            <w:pPr>
              <w:pStyle w:val="Heading5"/>
              <w:rPr>
                <w:sz w:val="24"/>
              </w:rPr>
            </w:pPr>
          </w:p>
        </w:tc>
        <w:tc>
          <w:tcPr>
            <w:tcW w:w="992" w:type="dxa"/>
            <w:vAlign w:val="center"/>
          </w:tcPr>
          <w:p w:rsidR="005A10A5" w:rsidRDefault="005A10A5" w:rsidP="00B24A86">
            <w:pPr>
              <w:pStyle w:val="Heading5"/>
              <w:rPr>
                <w:sz w:val="20"/>
              </w:rPr>
            </w:pPr>
            <w:r>
              <w:rPr>
                <w:sz w:val="20"/>
              </w:rPr>
              <w:t>ЧЗ</w:t>
            </w:r>
            <w:r>
              <w:rPr>
                <w:sz w:val="20"/>
                <w:lang w:val="en-US"/>
              </w:rPr>
              <w:t>1(</w:t>
            </w:r>
            <w:r>
              <w:rPr>
                <w:sz w:val="20"/>
              </w:rPr>
              <w:t>2)</w:t>
            </w:r>
          </w:p>
          <w:p w:rsidR="005A10A5" w:rsidRPr="005A10A5" w:rsidRDefault="005A10A5" w:rsidP="005A10A5">
            <w:pPr>
              <w:jc w:val="center"/>
            </w:pPr>
            <w:r>
              <w:t>Ф(2)</w:t>
            </w:r>
          </w:p>
        </w:tc>
        <w:tc>
          <w:tcPr>
            <w:tcW w:w="709" w:type="dxa"/>
            <w:vAlign w:val="center"/>
          </w:tcPr>
          <w:p w:rsidR="005A10A5" w:rsidRDefault="005A10A5" w:rsidP="00B24A86">
            <w:pPr>
              <w:pStyle w:val="Heading5"/>
              <w:rPr>
                <w:i/>
                <w:sz w:val="24"/>
              </w:rPr>
            </w:pPr>
          </w:p>
        </w:tc>
      </w:tr>
    </w:tbl>
    <w:p w:rsidR="005A10A5" w:rsidRPr="005A10A5" w:rsidRDefault="005A10A5" w:rsidP="00FD1552">
      <w:pPr>
        <w:pStyle w:val="BodyTextIndent"/>
        <w:ind w:right="45" w:firstLine="0"/>
        <w:jc w:val="center"/>
        <w:rPr>
          <w:b/>
          <w:sz w:val="24"/>
          <w:szCs w:val="24"/>
          <w:lang w:val="en-US"/>
        </w:rPr>
      </w:pPr>
    </w:p>
    <w:p w:rsidR="00FB1461" w:rsidRDefault="00FB1461" w:rsidP="00FD1552">
      <w:pPr>
        <w:pStyle w:val="BodyTextIndent"/>
        <w:ind w:right="45" w:firstLine="0"/>
        <w:jc w:val="center"/>
        <w:rPr>
          <w:sz w:val="24"/>
          <w:szCs w:val="24"/>
        </w:rPr>
      </w:pPr>
    </w:p>
    <w:p w:rsidR="00B87437" w:rsidRPr="005A10A5" w:rsidRDefault="00B87437" w:rsidP="00FD1552">
      <w:pPr>
        <w:pStyle w:val="BodyTextIndent"/>
        <w:ind w:right="45" w:firstLine="0"/>
        <w:jc w:val="center"/>
        <w:rPr>
          <w:b/>
          <w:sz w:val="24"/>
          <w:szCs w:val="24"/>
        </w:rPr>
      </w:pPr>
      <w:r w:rsidRPr="005A10A5">
        <w:rPr>
          <w:b/>
          <w:sz w:val="24"/>
          <w:szCs w:val="24"/>
        </w:rPr>
        <w:t>Дополнительная</w:t>
      </w:r>
      <w:r w:rsidR="004037D6" w:rsidRPr="005A10A5">
        <w:rPr>
          <w:b/>
          <w:sz w:val="24"/>
          <w:szCs w:val="24"/>
        </w:rPr>
        <w:t xml:space="preserve"> литература</w:t>
      </w:r>
    </w:p>
    <w:p w:rsidR="00FB1461" w:rsidRDefault="00FB1461" w:rsidP="00FD1552">
      <w:pPr>
        <w:pStyle w:val="BodyTextIndent"/>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4D3D7C" w:rsidTr="00A73643">
        <w:tc>
          <w:tcPr>
            <w:tcW w:w="709" w:type="dxa"/>
          </w:tcPr>
          <w:p w:rsidR="004D3D7C" w:rsidRPr="00A73643" w:rsidRDefault="004D3D7C" w:rsidP="00FD1552">
            <w:pPr>
              <w:ind w:right="45"/>
              <w:jc w:val="center"/>
              <w:rPr>
                <w:b/>
              </w:rPr>
            </w:pPr>
            <w:r w:rsidRPr="00A73643">
              <w:rPr>
                <w:b/>
              </w:rPr>
              <w:t>№</w:t>
            </w:r>
          </w:p>
        </w:tc>
        <w:tc>
          <w:tcPr>
            <w:tcW w:w="7371" w:type="dxa"/>
          </w:tcPr>
          <w:p w:rsidR="004D3D7C" w:rsidRPr="00A73643" w:rsidRDefault="004D3D7C" w:rsidP="00FD1552">
            <w:pPr>
              <w:ind w:right="45"/>
              <w:jc w:val="center"/>
              <w:rPr>
                <w:b/>
              </w:rPr>
            </w:pPr>
            <w:r w:rsidRPr="00A73643">
              <w:rPr>
                <w:b/>
              </w:rPr>
              <w:t>Название</w:t>
            </w:r>
          </w:p>
        </w:tc>
        <w:tc>
          <w:tcPr>
            <w:tcW w:w="1560" w:type="dxa"/>
          </w:tcPr>
          <w:p w:rsidR="004D3D7C" w:rsidRPr="00A73643" w:rsidRDefault="004D3D7C" w:rsidP="00FD1552">
            <w:pPr>
              <w:ind w:right="45"/>
              <w:jc w:val="center"/>
              <w:rPr>
                <w:sz w:val="18"/>
              </w:rPr>
            </w:pPr>
            <w:r w:rsidRPr="00A73643">
              <w:rPr>
                <w:sz w:val="18"/>
              </w:rPr>
              <w:t>К-во экз. в библ.</w:t>
            </w:r>
          </w:p>
          <w:p w:rsidR="004D3D7C" w:rsidRPr="00A73643" w:rsidRDefault="004D3D7C" w:rsidP="00FD1552">
            <w:pPr>
              <w:ind w:right="45"/>
              <w:jc w:val="center"/>
              <w:rPr>
                <w:b/>
              </w:rPr>
            </w:pPr>
            <w:r w:rsidRPr="00A73643">
              <w:rPr>
                <w:sz w:val="18"/>
              </w:rPr>
              <w:t>(на каф.)</w:t>
            </w:r>
          </w:p>
        </w:tc>
      </w:tr>
      <w:tr w:rsidR="004D3D7C" w:rsidTr="00A73643">
        <w:tc>
          <w:tcPr>
            <w:tcW w:w="709" w:type="dxa"/>
          </w:tcPr>
          <w:p w:rsidR="004D3D7C" w:rsidRPr="00143919" w:rsidRDefault="004D3D7C" w:rsidP="00FD1552">
            <w:pPr>
              <w:ind w:right="45"/>
            </w:pPr>
            <w:r>
              <w:t>Д1</w:t>
            </w:r>
          </w:p>
        </w:tc>
        <w:tc>
          <w:tcPr>
            <w:tcW w:w="7371" w:type="dxa"/>
          </w:tcPr>
          <w:p w:rsidR="004D3D7C" w:rsidRDefault="004D3D7C" w:rsidP="00FD1552">
            <w:pPr>
              <w:ind w:right="45"/>
            </w:pPr>
            <w:r w:rsidRPr="00187A33">
              <w:t>Олифер В.Г. Сетевые операционные системы: учебник для вузов. / В.Г. Олифер, Н.А. Оли</w:t>
            </w:r>
            <w:r w:rsidR="005A10A5">
              <w:t>фер. – 2-е изд. СПб: Питер, 200</w:t>
            </w:r>
            <w:r w:rsidR="005A10A5">
              <w:rPr>
                <w:lang w:val="en-US"/>
              </w:rPr>
              <w:t>1</w:t>
            </w:r>
            <w:r w:rsidR="005A10A5">
              <w:t>/05/07</w:t>
            </w:r>
            <w:r w:rsidRPr="00187A33">
              <w:t>. – 669 с.</w:t>
            </w:r>
          </w:p>
        </w:tc>
        <w:tc>
          <w:tcPr>
            <w:tcW w:w="1560" w:type="dxa"/>
          </w:tcPr>
          <w:p w:rsidR="004D3D7C" w:rsidRPr="005A10A5" w:rsidRDefault="005A10A5" w:rsidP="005A10A5">
            <w:pPr>
              <w:ind w:right="45"/>
              <w:jc w:val="center"/>
              <w:rPr>
                <w:lang w:val="en-US"/>
              </w:rPr>
            </w:pPr>
            <w:r>
              <w:t>У(72)</w:t>
            </w:r>
          </w:p>
        </w:tc>
      </w:tr>
      <w:tr w:rsidR="004D3D7C" w:rsidTr="00A73643">
        <w:tc>
          <w:tcPr>
            <w:tcW w:w="709" w:type="dxa"/>
          </w:tcPr>
          <w:p w:rsidR="004D3D7C" w:rsidRPr="00143919" w:rsidRDefault="004D3D7C" w:rsidP="00FD1552">
            <w:pPr>
              <w:ind w:right="45"/>
            </w:pPr>
            <w:r>
              <w:t>Д2</w:t>
            </w:r>
          </w:p>
        </w:tc>
        <w:tc>
          <w:tcPr>
            <w:tcW w:w="7371" w:type="dxa"/>
          </w:tcPr>
          <w:p w:rsidR="004D3D7C" w:rsidRDefault="004D3D7C" w:rsidP="005A10A5">
            <w:pPr>
              <w:ind w:right="45"/>
            </w:pPr>
            <w:r>
              <w:t>Дейтел</w:t>
            </w:r>
            <w:r w:rsidRPr="008C2A8E">
              <w:t xml:space="preserve"> </w:t>
            </w:r>
            <w:r>
              <w:t>Х</w:t>
            </w:r>
            <w:r w:rsidRPr="008C2A8E">
              <w:t>.</w:t>
            </w:r>
            <w:r>
              <w:t>М</w:t>
            </w:r>
            <w:r w:rsidRPr="008C2A8E">
              <w:t xml:space="preserve">., </w:t>
            </w:r>
            <w:r>
              <w:t>Дейтел</w:t>
            </w:r>
            <w:r w:rsidRPr="008C2A8E">
              <w:t xml:space="preserve"> </w:t>
            </w:r>
            <w:r>
              <w:t>П</w:t>
            </w:r>
            <w:r w:rsidRPr="008C2A8E">
              <w:t>.</w:t>
            </w:r>
            <w:r>
              <w:t>Дж</w:t>
            </w:r>
            <w:r w:rsidRPr="008C2A8E">
              <w:t xml:space="preserve">., </w:t>
            </w:r>
            <w:r>
              <w:t>Чофнес</w:t>
            </w:r>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w:t>
            </w:r>
            <w:r w:rsidR="005A10A5">
              <w:t xml:space="preserve">. </w:t>
            </w:r>
            <w:r>
              <w:t xml:space="preserve">3-е изд. </w:t>
            </w:r>
          </w:p>
        </w:tc>
        <w:tc>
          <w:tcPr>
            <w:tcW w:w="1560" w:type="dxa"/>
          </w:tcPr>
          <w:p w:rsidR="004D3D7C" w:rsidRDefault="005A10A5" w:rsidP="005A10A5">
            <w:pPr>
              <w:ind w:right="45"/>
              <w:jc w:val="center"/>
              <w:rPr>
                <w:lang w:val="en-US"/>
              </w:rPr>
            </w:pPr>
            <w:r>
              <w:t>ЧЗ</w:t>
            </w:r>
            <w:r>
              <w:rPr>
                <w:lang w:val="en-US"/>
              </w:rPr>
              <w:t>1(2)</w:t>
            </w:r>
          </w:p>
          <w:p w:rsidR="005A10A5" w:rsidRPr="005A10A5" w:rsidRDefault="005A10A5" w:rsidP="005A10A5">
            <w:pPr>
              <w:ind w:right="45"/>
              <w:jc w:val="center"/>
            </w:pPr>
            <w:r>
              <w:t>Ф(2)</w:t>
            </w:r>
          </w:p>
        </w:tc>
      </w:tr>
      <w:tr w:rsidR="004D3D7C" w:rsidTr="00A73643">
        <w:tc>
          <w:tcPr>
            <w:tcW w:w="709" w:type="dxa"/>
          </w:tcPr>
          <w:p w:rsidR="004D3D7C" w:rsidRPr="00143919" w:rsidRDefault="004D3D7C" w:rsidP="00FD1552">
            <w:pPr>
              <w:ind w:right="45"/>
            </w:pPr>
            <w:r>
              <w:t>Д3</w:t>
            </w:r>
          </w:p>
        </w:tc>
        <w:tc>
          <w:tcPr>
            <w:tcW w:w="7371" w:type="dxa"/>
          </w:tcPr>
          <w:p w:rsidR="004D3D7C" w:rsidRDefault="004D3D7C" w:rsidP="00FD1552">
            <w:pPr>
              <w:ind w:right="45"/>
            </w:pPr>
            <w:r>
              <w:t xml:space="preserve">Стахнов А.А. Linux в подлиннике. 2-е изд., перераб. и доп. СПб: BHV, 2007. - </w:t>
            </w:r>
          </w:p>
          <w:p w:rsidR="004D3D7C" w:rsidRDefault="004D3D7C" w:rsidP="00FD1552">
            <w:pPr>
              <w:ind w:right="45"/>
            </w:pPr>
            <w:r>
              <w:t>944 с.</w:t>
            </w:r>
          </w:p>
        </w:tc>
        <w:tc>
          <w:tcPr>
            <w:tcW w:w="1560" w:type="dxa"/>
          </w:tcPr>
          <w:p w:rsidR="005A10A5" w:rsidRDefault="005A10A5" w:rsidP="005A10A5">
            <w:pPr>
              <w:ind w:right="45"/>
              <w:jc w:val="center"/>
              <w:rPr>
                <w:lang w:val="en-US"/>
              </w:rPr>
            </w:pPr>
            <w:r>
              <w:t>ЧЗ</w:t>
            </w:r>
            <w:r>
              <w:rPr>
                <w:lang w:val="en-US"/>
              </w:rPr>
              <w:t>1(2)</w:t>
            </w:r>
          </w:p>
          <w:p w:rsidR="004D3D7C" w:rsidRPr="00143919" w:rsidRDefault="005A10A5" w:rsidP="005A10A5">
            <w:pPr>
              <w:ind w:right="45"/>
              <w:jc w:val="center"/>
            </w:pPr>
            <w:r>
              <w:t>Ф(2)</w:t>
            </w:r>
          </w:p>
        </w:tc>
      </w:tr>
    </w:tbl>
    <w:p w:rsidR="00B87437" w:rsidRPr="002E205E" w:rsidRDefault="00B87437" w:rsidP="00FD1552">
      <w:pPr>
        <w:pStyle w:val="PlainText"/>
        <w:spacing w:line="276" w:lineRule="auto"/>
        <w:ind w:right="45"/>
        <w:jc w:val="both"/>
        <w:rPr>
          <w:rFonts w:ascii="Times New Roman" w:hAnsi="Times New Roman"/>
          <w:sz w:val="28"/>
        </w:rPr>
      </w:pPr>
    </w:p>
    <w:p w:rsidR="00E95050" w:rsidRDefault="00E95050" w:rsidP="00FD1552">
      <w:pPr>
        <w:pStyle w:val="PlainText"/>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9A0BA8" w:rsidTr="00FD1552">
        <w:tc>
          <w:tcPr>
            <w:tcW w:w="6912" w:type="dxa"/>
          </w:tcPr>
          <w:p w:rsidR="009A0BA8" w:rsidRDefault="009A0BA8" w:rsidP="00FD1552">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9A0BA8" w:rsidRDefault="009A0BA8" w:rsidP="00FD1552">
            <w:pPr>
              <w:ind w:right="45"/>
              <w:jc w:val="center"/>
              <w:rPr>
                <w:sz w:val="24"/>
              </w:rPr>
            </w:pPr>
            <w:r>
              <w:rPr>
                <w:sz w:val="24"/>
              </w:rPr>
              <w:t>Киселева Т.В</w:t>
            </w:r>
          </w:p>
        </w:tc>
      </w:tr>
    </w:tbl>
    <w:p w:rsidR="009A0BA8" w:rsidRDefault="009A0BA8" w:rsidP="00FD1552">
      <w:pPr>
        <w:ind w:right="45" w:firstLine="720"/>
        <w:jc w:val="both"/>
        <w:rPr>
          <w:sz w:val="24"/>
        </w:rPr>
      </w:pPr>
    </w:p>
    <w:p w:rsidR="00DE1CC9" w:rsidRDefault="00DE1CC9">
      <w:pPr>
        <w:rPr>
          <w:sz w:val="24"/>
        </w:rPr>
      </w:pPr>
      <w:r>
        <w:rPr>
          <w:sz w:val="24"/>
        </w:rPr>
        <w:br w:type="page"/>
      </w:r>
    </w:p>
    <w:tbl>
      <w:tblPr>
        <w:tblW w:w="9606" w:type="dxa"/>
        <w:tblLayout w:type="fixed"/>
        <w:tblLook w:val="0000"/>
      </w:tblPr>
      <w:tblGrid>
        <w:gridCol w:w="6912"/>
        <w:gridCol w:w="2694"/>
      </w:tblGrid>
      <w:tr w:rsidR="009A0BA8" w:rsidTr="00DE1CC9">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Pr="00DE1CC9" w:rsidRDefault="00DE1CC9" w:rsidP="00FD1552">
            <w:pPr>
              <w:ind w:right="45"/>
              <w:jc w:val="center"/>
              <w:rPr>
                <w:sz w:val="24"/>
              </w:rPr>
            </w:pPr>
            <w:r>
              <w:rPr>
                <w:sz w:val="24"/>
              </w:rPr>
              <w:t>Власенко С.В.</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FD1552" w:rsidRDefault="009A0BA8" w:rsidP="00FD1552">
            <w:pPr>
              <w:ind w:right="45"/>
              <w:rPr>
                <w:sz w:val="24"/>
              </w:rPr>
            </w:pPr>
            <w:r>
              <w:rPr>
                <w:sz w:val="24"/>
              </w:rPr>
              <w:t xml:space="preserve">Декан факультета КТИ,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Куприянов М.С.</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u w:val="single"/>
              </w:rPr>
            </w:pPr>
            <w:r>
              <w:rPr>
                <w:sz w:val="24"/>
                <w:u w:val="single"/>
              </w:rPr>
              <w:t>Программа согласована:</w:t>
            </w: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DE1CC9">
        <w:trPr>
          <w:trHeight w:val="998"/>
        </w:trPr>
        <w:tc>
          <w:tcPr>
            <w:tcW w:w="6912" w:type="dxa"/>
          </w:tcPr>
          <w:p w:rsidR="00FD1552" w:rsidRDefault="009A0BA8" w:rsidP="00FD1552">
            <w:pPr>
              <w:ind w:right="45"/>
              <w:rPr>
                <w:sz w:val="24"/>
              </w:rPr>
            </w:pPr>
            <w:r>
              <w:rPr>
                <w:sz w:val="24"/>
              </w:rPr>
              <w:t xml:space="preserve">Председатель методической комиссии факультета компьютерных технологий и информатики, </w:t>
            </w:r>
          </w:p>
          <w:p w:rsidR="009A0BA8" w:rsidRDefault="009A0BA8" w:rsidP="00FD1552">
            <w:pPr>
              <w:ind w:right="45"/>
              <w:rPr>
                <w:i/>
                <w:sz w:val="24"/>
              </w:rPr>
            </w:pPr>
            <w:r>
              <w:rPr>
                <w:sz w:val="24"/>
              </w:rPr>
              <w:t>к.т.н., доцент</w:t>
            </w:r>
          </w:p>
        </w:tc>
        <w:tc>
          <w:tcPr>
            <w:tcW w:w="2694" w:type="dxa"/>
          </w:tcPr>
          <w:p w:rsidR="00FD1552" w:rsidRDefault="00FD1552" w:rsidP="00FD1552">
            <w:pPr>
              <w:ind w:right="45"/>
              <w:jc w:val="center"/>
              <w:rPr>
                <w:sz w:val="24"/>
              </w:rPr>
            </w:pPr>
          </w:p>
          <w:p w:rsidR="00FD1552" w:rsidRDefault="00FD1552" w:rsidP="00FD1552">
            <w:pPr>
              <w:ind w:right="45"/>
              <w:jc w:val="center"/>
              <w:rPr>
                <w:sz w:val="24"/>
              </w:rPr>
            </w:pPr>
          </w:p>
          <w:p w:rsidR="009A0BA8" w:rsidRDefault="009A0BA8" w:rsidP="00FD1552">
            <w:pPr>
              <w:ind w:right="45"/>
              <w:jc w:val="center"/>
              <w:rPr>
                <w:sz w:val="24"/>
              </w:rPr>
            </w:pPr>
            <w:r>
              <w:rPr>
                <w:sz w:val="24"/>
              </w:rPr>
              <w:t>Михалков В.А.</w:t>
            </w:r>
          </w:p>
        </w:tc>
      </w:tr>
      <w:tr w:rsidR="009A0BA8" w:rsidTr="00DE1CC9">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DE1CC9">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r>
              <w:rPr>
                <w:sz w:val="24"/>
              </w:rPr>
              <w:t>Марасина Л.А.</w:t>
            </w:r>
          </w:p>
        </w:tc>
      </w:tr>
      <w:tr w:rsidR="009A0BA8" w:rsidTr="00DE1CC9">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PlainText"/>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8FE" w:rsidRDefault="005C28FE">
      <w:r>
        <w:separator/>
      </w:r>
    </w:p>
  </w:endnote>
  <w:endnote w:type="continuationSeparator" w:id="0">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412E86" w:rsidP="00090771">
    <w:pPr>
      <w:pStyle w:val="Footer"/>
      <w:framePr w:wrap="around" w:vAnchor="text" w:hAnchor="margin" w:xAlign="center" w:y="1"/>
      <w:rPr>
        <w:rStyle w:val="PageNumber"/>
      </w:rPr>
    </w:pPr>
    <w:r>
      <w:rPr>
        <w:rStyle w:val="PageNumber"/>
      </w:rPr>
      <w:fldChar w:fldCharType="begin"/>
    </w:r>
    <w:r w:rsidR="00FB1461">
      <w:rPr>
        <w:rStyle w:val="PageNumber"/>
      </w:rPr>
      <w:instrText xml:space="preserve">PAGE  </w:instrText>
    </w:r>
    <w:r>
      <w:rPr>
        <w:rStyle w:val="PageNumber"/>
      </w:rPr>
      <w:fldChar w:fldCharType="end"/>
    </w:r>
  </w:p>
  <w:p w:rsidR="00FB1461" w:rsidRDefault="00FB14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412E86" w:rsidP="00090771">
    <w:pPr>
      <w:pStyle w:val="Footer"/>
      <w:framePr w:wrap="around" w:vAnchor="text" w:hAnchor="margin" w:xAlign="center" w:y="1"/>
      <w:rPr>
        <w:rStyle w:val="PageNumber"/>
      </w:rPr>
    </w:pPr>
    <w:r>
      <w:rPr>
        <w:rStyle w:val="PageNumber"/>
      </w:rPr>
      <w:fldChar w:fldCharType="begin"/>
    </w:r>
    <w:r w:rsidR="00FB1461">
      <w:rPr>
        <w:rStyle w:val="PageNumber"/>
      </w:rPr>
      <w:instrText xml:space="preserve">PAGE  </w:instrText>
    </w:r>
    <w:r>
      <w:rPr>
        <w:rStyle w:val="PageNumber"/>
      </w:rPr>
      <w:fldChar w:fldCharType="separate"/>
    </w:r>
    <w:r w:rsidR="00E62F50">
      <w:rPr>
        <w:rStyle w:val="PageNumber"/>
        <w:noProof/>
      </w:rPr>
      <w:t>8</w:t>
    </w:r>
    <w:r>
      <w:rPr>
        <w:rStyle w:val="PageNumber"/>
      </w:rPr>
      <w:fldChar w:fldCharType="end"/>
    </w:r>
  </w:p>
  <w:p w:rsidR="00FB1461" w:rsidRDefault="00FB14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8FE" w:rsidRDefault="005C28FE">
      <w:r>
        <w:separator/>
      </w:r>
    </w:p>
  </w:footnote>
  <w:footnote w:type="continuationSeparator" w:id="0">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2E205E"/>
    <w:rsid w:val="00024A21"/>
    <w:rsid w:val="00030041"/>
    <w:rsid w:val="00071574"/>
    <w:rsid w:val="000718F5"/>
    <w:rsid w:val="00084BAC"/>
    <w:rsid w:val="000856F7"/>
    <w:rsid w:val="00090771"/>
    <w:rsid w:val="000B37A5"/>
    <w:rsid w:val="000C65EB"/>
    <w:rsid w:val="00102E91"/>
    <w:rsid w:val="001075D2"/>
    <w:rsid w:val="00107EC0"/>
    <w:rsid w:val="001207F4"/>
    <w:rsid w:val="0015743F"/>
    <w:rsid w:val="001658DE"/>
    <w:rsid w:val="00171885"/>
    <w:rsid w:val="00174854"/>
    <w:rsid w:val="00182087"/>
    <w:rsid w:val="001C5218"/>
    <w:rsid w:val="001D5991"/>
    <w:rsid w:val="001F1991"/>
    <w:rsid w:val="00214ED0"/>
    <w:rsid w:val="00253361"/>
    <w:rsid w:val="00264557"/>
    <w:rsid w:val="00280235"/>
    <w:rsid w:val="00286D40"/>
    <w:rsid w:val="002D0058"/>
    <w:rsid w:val="002D786C"/>
    <w:rsid w:val="002E205E"/>
    <w:rsid w:val="003057FC"/>
    <w:rsid w:val="0031187A"/>
    <w:rsid w:val="00314181"/>
    <w:rsid w:val="0032118A"/>
    <w:rsid w:val="00334B94"/>
    <w:rsid w:val="003468BC"/>
    <w:rsid w:val="00351F4D"/>
    <w:rsid w:val="00354273"/>
    <w:rsid w:val="003B2E8C"/>
    <w:rsid w:val="003E42B6"/>
    <w:rsid w:val="003E4412"/>
    <w:rsid w:val="004037D6"/>
    <w:rsid w:val="00410FA1"/>
    <w:rsid w:val="00412E86"/>
    <w:rsid w:val="00424A30"/>
    <w:rsid w:val="00441F9D"/>
    <w:rsid w:val="00451E37"/>
    <w:rsid w:val="00461EB7"/>
    <w:rsid w:val="004650C5"/>
    <w:rsid w:val="00465FD8"/>
    <w:rsid w:val="004B0E34"/>
    <w:rsid w:val="004D3D7C"/>
    <w:rsid w:val="004D7007"/>
    <w:rsid w:val="00512AAB"/>
    <w:rsid w:val="00530AE0"/>
    <w:rsid w:val="005472AC"/>
    <w:rsid w:val="00561FE1"/>
    <w:rsid w:val="005845ED"/>
    <w:rsid w:val="0058535A"/>
    <w:rsid w:val="005A10A5"/>
    <w:rsid w:val="005C28FE"/>
    <w:rsid w:val="005D32EE"/>
    <w:rsid w:val="005E6669"/>
    <w:rsid w:val="00607D2C"/>
    <w:rsid w:val="00611138"/>
    <w:rsid w:val="00620E29"/>
    <w:rsid w:val="00623943"/>
    <w:rsid w:val="00652874"/>
    <w:rsid w:val="0066235D"/>
    <w:rsid w:val="00675314"/>
    <w:rsid w:val="0069666C"/>
    <w:rsid w:val="006A0D09"/>
    <w:rsid w:val="006C29F4"/>
    <w:rsid w:val="006D70C3"/>
    <w:rsid w:val="006F1A5D"/>
    <w:rsid w:val="006F70C1"/>
    <w:rsid w:val="00766F31"/>
    <w:rsid w:val="00781F2F"/>
    <w:rsid w:val="00785AE4"/>
    <w:rsid w:val="0079345E"/>
    <w:rsid w:val="007A589D"/>
    <w:rsid w:val="007F15EC"/>
    <w:rsid w:val="008933A5"/>
    <w:rsid w:val="00894706"/>
    <w:rsid w:val="00895F71"/>
    <w:rsid w:val="008C22A9"/>
    <w:rsid w:val="008D7ECF"/>
    <w:rsid w:val="008E160B"/>
    <w:rsid w:val="008F6973"/>
    <w:rsid w:val="00901C37"/>
    <w:rsid w:val="00905516"/>
    <w:rsid w:val="00944E12"/>
    <w:rsid w:val="0094626A"/>
    <w:rsid w:val="00967904"/>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42825"/>
    <w:rsid w:val="00B43DF6"/>
    <w:rsid w:val="00B47C0F"/>
    <w:rsid w:val="00B54E92"/>
    <w:rsid w:val="00B87437"/>
    <w:rsid w:val="00B949AC"/>
    <w:rsid w:val="00BA48CB"/>
    <w:rsid w:val="00BA62B4"/>
    <w:rsid w:val="00BF0856"/>
    <w:rsid w:val="00C279E4"/>
    <w:rsid w:val="00C44337"/>
    <w:rsid w:val="00C539D0"/>
    <w:rsid w:val="00C644DA"/>
    <w:rsid w:val="00C76B6E"/>
    <w:rsid w:val="00C77DC4"/>
    <w:rsid w:val="00CA494D"/>
    <w:rsid w:val="00CF6541"/>
    <w:rsid w:val="00D750BB"/>
    <w:rsid w:val="00D8196A"/>
    <w:rsid w:val="00DB0D3C"/>
    <w:rsid w:val="00DC1589"/>
    <w:rsid w:val="00DC772B"/>
    <w:rsid w:val="00DE1CC9"/>
    <w:rsid w:val="00DF3EF2"/>
    <w:rsid w:val="00E01AC1"/>
    <w:rsid w:val="00E32F68"/>
    <w:rsid w:val="00E62F50"/>
    <w:rsid w:val="00E646AF"/>
    <w:rsid w:val="00E67748"/>
    <w:rsid w:val="00E95050"/>
    <w:rsid w:val="00EB0725"/>
    <w:rsid w:val="00EC5EFE"/>
    <w:rsid w:val="00ED79FC"/>
    <w:rsid w:val="00F02187"/>
    <w:rsid w:val="00F32FBE"/>
    <w:rsid w:val="00F62779"/>
    <w:rsid w:val="00F714E3"/>
    <w:rsid w:val="00F7384E"/>
    <w:rsid w:val="00F73FC6"/>
    <w:rsid w:val="00F85E16"/>
    <w:rsid w:val="00F8648B"/>
    <w:rsid w:val="00FB1461"/>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FD8"/>
  </w:style>
  <w:style w:type="paragraph" w:styleId="Heading1">
    <w:name w:val="heading 1"/>
    <w:basedOn w:val="Normal"/>
    <w:next w:val="Normal"/>
    <w:qFormat/>
    <w:rsid w:val="00465FD8"/>
    <w:pPr>
      <w:keepNext/>
      <w:spacing w:line="276" w:lineRule="auto"/>
      <w:ind w:left="720"/>
      <w:outlineLvl w:val="0"/>
    </w:pPr>
    <w:rPr>
      <w:sz w:val="28"/>
      <w:u w:val="single"/>
    </w:rPr>
  </w:style>
  <w:style w:type="paragraph" w:styleId="Heading3">
    <w:name w:val="heading 3"/>
    <w:basedOn w:val="Normal"/>
    <w:next w:val="Normal"/>
    <w:qFormat/>
    <w:rsid w:val="00465FD8"/>
    <w:pPr>
      <w:keepNext/>
      <w:suppressAutoHyphens/>
      <w:autoSpaceDE w:val="0"/>
      <w:autoSpaceDN w:val="0"/>
      <w:adjustRightInd w:val="0"/>
      <w:spacing w:before="222" w:after="222"/>
      <w:ind w:right="528"/>
      <w:jc w:val="both"/>
      <w:outlineLvl w:val="2"/>
    </w:pPr>
    <w:rPr>
      <w:sz w:val="28"/>
    </w:rPr>
  </w:style>
  <w:style w:type="paragraph" w:styleId="Heading4">
    <w:name w:val="heading 4"/>
    <w:basedOn w:val="Normal"/>
    <w:next w:val="Normal"/>
    <w:qFormat/>
    <w:rsid w:val="00465FD8"/>
    <w:pPr>
      <w:keepNext/>
      <w:jc w:val="center"/>
      <w:outlineLvl w:val="3"/>
    </w:pPr>
    <w:rPr>
      <w:b/>
      <w:sz w:val="28"/>
    </w:rPr>
  </w:style>
  <w:style w:type="paragraph" w:styleId="Heading5">
    <w:name w:val="heading 5"/>
    <w:basedOn w:val="Normal"/>
    <w:next w:val="Normal"/>
    <w:qFormat/>
    <w:rsid w:val="00465FD8"/>
    <w:pPr>
      <w:keepNext/>
      <w:jc w:val="center"/>
      <w:outlineLvl w:val="4"/>
    </w:pPr>
    <w:rPr>
      <w:sz w:val="28"/>
    </w:rPr>
  </w:style>
  <w:style w:type="paragraph" w:styleId="Heading6">
    <w:name w:val="heading 6"/>
    <w:basedOn w:val="Normal"/>
    <w:next w:val="Normal"/>
    <w:qFormat/>
    <w:rsid w:val="00107EC0"/>
    <w:pPr>
      <w:spacing w:before="240" w:after="60"/>
      <w:outlineLvl w:val="5"/>
    </w:pPr>
    <w:rPr>
      <w:b/>
      <w:bCs/>
      <w:sz w:val="22"/>
      <w:szCs w:val="22"/>
    </w:rPr>
  </w:style>
  <w:style w:type="paragraph" w:styleId="Heading9">
    <w:name w:val="heading 9"/>
    <w:basedOn w:val="Normal"/>
    <w:next w:val="Normal"/>
    <w:qFormat/>
    <w:rsid w:val="00465FD8"/>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65FD8"/>
    <w:rPr>
      <w:rFonts w:ascii="Courier New" w:hAnsi="Courier New"/>
    </w:rPr>
  </w:style>
  <w:style w:type="paragraph" w:customStyle="1" w:styleId="21">
    <w:name w:val="Заголовок 21"/>
    <w:basedOn w:val="1"/>
    <w:next w:val="1"/>
    <w:rsid w:val="00465FD8"/>
    <w:pPr>
      <w:keepNext/>
      <w:spacing w:before="1220" w:line="240" w:lineRule="auto"/>
      <w:ind w:left="4240"/>
      <w:jc w:val="left"/>
      <w:outlineLvl w:val="1"/>
    </w:pPr>
    <w:rPr>
      <w:i w:val="0"/>
    </w:rPr>
  </w:style>
  <w:style w:type="paragraph" w:customStyle="1" w:styleId="1">
    <w:name w:val="Обычный1"/>
    <w:rsid w:val="00465FD8"/>
    <w:pPr>
      <w:widowControl w:val="0"/>
      <w:spacing w:line="300" w:lineRule="auto"/>
      <w:ind w:left="80"/>
      <w:jc w:val="both"/>
    </w:pPr>
    <w:rPr>
      <w:i/>
      <w:snapToGrid w:val="0"/>
      <w:sz w:val="24"/>
    </w:rPr>
  </w:style>
  <w:style w:type="paragraph" w:customStyle="1" w:styleId="31">
    <w:name w:val="Заголовок 31"/>
    <w:basedOn w:val="1"/>
    <w:next w:val="1"/>
    <w:rsid w:val="00465FD8"/>
    <w:pPr>
      <w:keepNext/>
      <w:spacing w:before="1000" w:line="240" w:lineRule="auto"/>
      <w:ind w:left="0"/>
      <w:jc w:val="center"/>
      <w:outlineLvl w:val="2"/>
    </w:pPr>
    <w:rPr>
      <w:b/>
      <w:i w:val="0"/>
    </w:rPr>
  </w:style>
  <w:style w:type="paragraph" w:styleId="BodyTextIndent">
    <w:name w:val="Body Text Indent"/>
    <w:basedOn w:val="Normal"/>
    <w:rsid w:val="00465FD8"/>
    <w:pPr>
      <w:ind w:firstLine="720"/>
      <w:jc w:val="both"/>
    </w:pPr>
    <w:rPr>
      <w:sz w:val="28"/>
    </w:rPr>
  </w:style>
  <w:style w:type="paragraph" w:customStyle="1" w:styleId="2">
    <w:name w:val="???????? ????? 2"/>
    <w:basedOn w:val="Normal"/>
    <w:rsid w:val="00465FD8"/>
    <w:pPr>
      <w:jc w:val="both"/>
    </w:pPr>
  </w:style>
  <w:style w:type="paragraph" w:customStyle="1" w:styleId="20">
    <w:name w:val="???????? ????? ? ???????? 2"/>
    <w:basedOn w:val="Normal"/>
    <w:rsid w:val="00465FD8"/>
    <w:pPr>
      <w:ind w:firstLine="720"/>
      <w:jc w:val="both"/>
    </w:pPr>
    <w:rPr>
      <w:sz w:val="24"/>
    </w:rPr>
  </w:style>
  <w:style w:type="paragraph" w:customStyle="1" w:styleId="10">
    <w:name w:val="Основной текст1"/>
    <w:basedOn w:val="1"/>
    <w:rsid w:val="00465FD8"/>
    <w:pPr>
      <w:spacing w:line="240" w:lineRule="auto"/>
      <w:ind w:left="0"/>
    </w:pPr>
    <w:rPr>
      <w:sz w:val="20"/>
    </w:rPr>
  </w:style>
  <w:style w:type="paragraph" w:customStyle="1" w:styleId="a">
    <w:name w:val="???????"/>
    <w:rsid w:val="00465FD8"/>
  </w:style>
  <w:style w:type="paragraph" w:customStyle="1" w:styleId="a0">
    <w:name w:val="Стиль"/>
    <w:rsid w:val="00465FD8"/>
    <w:pPr>
      <w:widowControl w:val="0"/>
    </w:pPr>
    <w:rPr>
      <w:spacing w:val="-1"/>
      <w:kern w:val="65535"/>
      <w:position w:val="-1"/>
      <w:sz w:val="24"/>
      <w:lang w:val="en-US"/>
    </w:rPr>
  </w:style>
  <w:style w:type="paragraph" w:customStyle="1" w:styleId="51">
    <w:name w:val="Заголовок 51"/>
    <w:basedOn w:val="1"/>
    <w:next w:val="1"/>
    <w:rsid w:val="00465FD8"/>
    <w:pPr>
      <w:keepNext/>
      <w:spacing w:before="40" w:line="240" w:lineRule="auto"/>
      <w:ind w:left="0"/>
      <w:jc w:val="center"/>
      <w:outlineLvl w:val="4"/>
    </w:pPr>
    <w:rPr>
      <w:i w:val="0"/>
    </w:rPr>
  </w:style>
  <w:style w:type="paragraph" w:customStyle="1" w:styleId="22">
    <w:name w:val="Стиль2"/>
    <w:basedOn w:val="Normal"/>
    <w:rsid w:val="00465FD8"/>
    <w:pPr>
      <w:widowControl w:val="0"/>
      <w:jc w:val="both"/>
    </w:pPr>
    <w:rPr>
      <w:rFonts w:ascii="Arial" w:hAnsi="Arial"/>
      <w:sz w:val="24"/>
    </w:rPr>
  </w:style>
  <w:style w:type="paragraph" w:customStyle="1" w:styleId="210">
    <w:name w:val="Основной текст 21"/>
    <w:basedOn w:val="1"/>
    <w:rsid w:val="00465FD8"/>
    <w:pPr>
      <w:spacing w:before="240" w:line="240" w:lineRule="auto"/>
      <w:ind w:left="0" w:firstLine="680"/>
    </w:pPr>
    <w:rPr>
      <w:i w:val="0"/>
    </w:rPr>
  </w:style>
  <w:style w:type="table" w:styleId="TableGrid1">
    <w:name w:val="Table Grid 1"/>
    <w:basedOn w:val="TableNormal"/>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107EC0"/>
    <w:pPr>
      <w:spacing w:after="120"/>
    </w:pPr>
  </w:style>
  <w:style w:type="paragraph" w:styleId="Caption">
    <w:name w:val="caption"/>
    <w:basedOn w:val="Normal"/>
    <w:qFormat/>
    <w:rsid w:val="00EC5EFE"/>
    <w:pPr>
      <w:jc w:val="center"/>
    </w:pPr>
    <w:rPr>
      <w:b/>
      <w:sz w:val="16"/>
    </w:rPr>
  </w:style>
  <w:style w:type="paragraph" w:styleId="BodyText2">
    <w:name w:val="Body Text 2"/>
    <w:basedOn w:val="Normal"/>
    <w:semiHidden/>
    <w:unhideWhenUsed/>
    <w:rsid w:val="00675314"/>
    <w:pPr>
      <w:spacing w:after="120" w:line="480" w:lineRule="auto"/>
    </w:pPr>
  </w:style>
  <w:style w:type="paragraph" w:styleId="Footer">
    <w:name w:val="footer"/>
    <w:basedOn w:val="Normal"/>
    <w:rsid w:val="0069666C"/>
    <w:pPr>
      <w:tabs>
        <w:tab w:val="center" w:pos="4677"/>
        <w:tab w:val="right" w:pos="9355"/>
      </w:tabs>
    </w:pPr>
  </w:style>
  <w:style w:type="character" w:styleId="PageNumber">
    <w:name w:val="page number"/>
    <w:basedOn w:val="DefaultParagraphFont"/>
    <w:rsid w:val="0069666C"/>
  </w:style>
  <w:style w:type="paragraph" w:styleId="Header">
    <w:name w:val="header"/>
    <w:basedOn w:val="Normal"/>
    <w:link w:val="HeaderChar"/>
    <w:rsid w:val="00FD1552"/>
    <w:pPr>
      <w:tabs>
        <w:tab w:val="center" w:pos="4677"/>
        <w:tab w:val="right" w:pos="9355"/>
      </w:tabs>
    </w:pPr>
  </w:style>
  <w:style w:type="character" w:customStyle="1" w:styleId="HeaderChar">
    <w:name w:val="Header Char"/>
    <w:basedOn w:val="DefaultParagraphFont"/>
    <w:link w:val="Header"/>
    <w:rsid w:val="00FD1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1350</Words>
  <Characters>9954</Characters>
  <Application>Microsoft Office Word</Application>
  <DocSecurity>0</DocSecurity>
  <Lines>82</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sajena</cp:lastModifiedBy>
  <cp:revision>8</cp:revision>
  <cp:lastPrinted>2011-11-08T08:25:00Z</cp:lastPrinted>
  <dcterms:created xsi:type="dcterms:W3CDTF">2011-11-02T09:58:00Z</dcterms:created>
  <dcterms:modified xsi:type="dcterms:W3CDTF">2011-11-28T19:09:00Z</dcterms:modified>
</cp:coreProperties>
</file>