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939" w14:textId="4346CA8C" w:rsidR="00003FD2" w:rsidRDefault="00D809A4" w:rsidP="00130F0F">
      <w:pPr>
        <w:spacing w:after="0"/>
        <w:rPr>
          <w:rFonts w:ascii="Arial" w:hAnsi="Arial" w:cs="Arial"/>
          <w:sz w:val="24"/>
          <w:szCs w:val="24"/>
        </w:rPr>
      </w:pPr>
      <w:r w:rsidRPr="00490148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: Steven D. Jones</w:t>
      </w:r>
    </w:p>
    <w:p w14:paraId="4735E77C" w14:textId="3CA83CF2" w:rsidR="00D809A4" w:rsidRDefault="00D809A4" w:rsidP="000026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90148">
        <w:rPr>
          <w:rFonts w:ascii="Arial" w:hAnsi="Arial" w:cs="Arial"/>
          <w:b/>
          <w:bCs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>: 0</w:t>
      </w:r>
      <w:r w:rsidR="00AE3D8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</w:t>
      </w:r>
      <w:r w:rsidR="00875D4F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/2023</w:t>
      </w:r>
    </w:p>
    <w:p w14:paraId="15DC76F9" w14:textId="2EF448FA" w:rsidR="00D809A4" w:rsidRDefault="00D809A4" w:rsidP="00130F0F">
      <w:pPr>
        <w:spacing w:after="0"/>
        <w:rPr>
          <w:rFonts w:ascii="Arial" w:hAnsi="Arial" w:cs="Arial"/>
          <w:sz w:val="24"/>
          <w:szCs w:val="24"/>
        </w:rPr>
      </w:pPr>
      <w:r w:rsidRPr="00490148">
        <w:rPr>
          <w:rFonts w:ascii="Arial" w:hAnsi="Arial" w:cs="Arial"/>
          <w:b/>
          <w:bCs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 xml:space="preserve">: </w:t>
      </w:r>
      <w:r w:rsidR="00490148" w:rsidRPr="00490148">
        <w:rPr>
          <w:rFonts w:ascii="Arial" w:hAnsi="Arial" w:cs="Arial"/>
          <w:sz w:val="24"/>
          <w:szCs w:val="24"/>
        </w:rPr>
        <w:t xml:space="preserve">Foundations </w:t>
      </w:r>
      <w:r w:rsidR="002A5520">
        <w:rPr>
          <w:rFonts w:ascii="Arial" w:hAnsi="Arial" w:cs="Arial"/>
          <w:sz w:val="24"/>
          <w:szCs w:val="24"/>
        </w:rPr>
        <w:t>o</w:t>
      </w:r>
      <w:r w:rsidR="00490148" w:rsidRPr="00490148">
        <w:rPr>
          <w:rFonts w:ascii="Arial" w:hAnsi="Arial" w:cs="Arial"/>
          <w:sz w:val="24"/>
          <w:szCs w:val="24"/>
        </w:rPr>
        <w:t>f Databases &amp; SQL Programming</w:t>
      </w:r>
    </w:p>
    <w:p w14:paraId="09B1E0C3" w14:textId="77777777" w:rsidR="00490148" w:rsidRDefault="00490148" w:rsidP="00130F0F">
      <w:pPr>
        <w:spacing w:after="0"/>
        <w:rPr>
          <w:rFonts w:ascii="Arial" w:hAnsi="Arial" w:cs="Arial"/>
          <w:sz w:val="24"/>
          <w:szCs w:val="24"/>
        </w:rPr>
      </w:pPr>
    </w:p>
    <w:p w14:paraId="307BDB19" w14:textId="1F2631D6" w:rsidR="007E6EFB" w:rsidRPr="00130F0F" w:rsidRDefault="007E6EFB" w:rsidP="007E6EFB">
      <w:pPr>
        <w:spacing w:after="0"/>
        <w:rPr>
          <w:rFonts w:ascii="Arial" w:hAnsi="Arial" w:cs="Arial"/>
          <w:sz w:val="24"/>
          <w:szCs w:val="24"/>
        </w:rPr>
      </w:pPr>
      <w:r w:rsidRPr="007E6EFB">
        <w:rPr>
          <w:rFonts w:ascii="Arial" w:hAnsi="Arial" w:cs="Arial"/>
          <w:b/>
          <w:bCs/>
          <w:sz w:val="36"/>
          <w:szCs w:val="36"/>
        </w:rPr>
        <w:t>Assignment 0</w:t>
      </w:r>
      <w:r w:rsidR="00875D4F">
        <w:rPr>
          <w:rFonts w:ascii="Arial" w:hAnsi="Arial" w:cs="Arial"/>
          <w:b/>
          <w:bCs/>
          <w:sz w:val="36"/>
          <w:szCs w:val="36"/>
        </w:rPr>
        <w:t>6</w:t>
      </w:r>
      <w:r w:rsidRPr="007E6EFB">
        <w:rPr>
          <w:rFonts w:ascii="Arial" w:hAnsi="Arial" w:cs="Arial"/>
          <w:b/>
          <w:bCs/>
          <w:sz w:val="36"/>
          <w:szCs w:val="36"/>
        </w:rPr>
        <w:t xml:space="preserve"> – </w:t>
      </w:r>
      <w:r w:rsidR="00734D6A" w:rsidRPr="00734D6A">
        <w:rPr>
          <w:rFonts w:ascii="Segoe UI" w:hAnsi="Segoe UI" w:cs="Segoe UI"/>
          <w:b/>
          <w:bCs/>
          <w:sz w:val="36"/>
          <w:szCs w:val="36"/>
        </w:rPr>
        <w:t>Views, Functions, and Stored Procedures</w:t>
      </w:r>
      <w:r w:rsidR="00DF4C92" w:rsidRPr="00DF4C92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0288D81C" w14:textId="77777777" w:rsidR="007E6EFB" w:rsidRDefault="007E6EFB" w:rsidP="00130F0F">
      <w:pPr>
        <w:spacing w:after="0"/>
        <w:rPr>
          <w:rFonts w:ascii="Arial" w:hAnsi="Arial" w:cs="Arial"/>
          <w:sz w:val="24"/>
          <w:szCs w:val="24"/>
        </w:rPr>
      </w:pPr>
    </w:p>
    <w:p w14:paraId="0C9D3724" w14:textId="77777777" w:rsidR="00734D6A" w:rsidRDefault="00734D6A" w:rsidP="00DF4C92">
      <w:pPr>
        <w:spacing w:after="0"/>
        <w:rPr>
          <w:rFonts w:ascii="Segoe UI" w:hAnsi="Segoe UI" w:cs="Segoe UI"/>
          <w:b/>
          <w:bCs/>
          <w:sz w:val="36"/>
          <w:szCs w:val="36"/>
        </w:rPr>
      </w:pPr>
      <w:r w:rsidRPr="00734D6A">
        <w:rPr>
          <w:rFonts w:ascii="Segoe UI" w:hAnsi="Segoe UI" w:cs="Segoe UI"/>
          <w:b/>
          <w:bCs/>
          <w:sz w:val="36"/>
          <w:szCs w:val="36"/>
        </w:rPr>
        <w:t>Explain when you would use a SQL View</w:t>
      </w:r>
    </w:p>
    <w:p w14:paraId="72144C02" w14:textId="77777777" w:rsidR="00A52093" w:rsidRPr="00A52093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From the readings and videos for this assignment I learned that these are some of the reasons for using the SQL View function:</w:t>
      </w:r>
    </w:p>
    <w:p w14:paraId="0FB4E4BC" w14:textId="394161BF" w:rsidR="00A52093" w:rsidRPr="00A52093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A view can give a user an easier to understand interpretation of data from multiple tables, enabling further refinement of the data.</w:t>
      </w:r>
    </w:p>
    <w:p w14:paraId="29B7CB74" w14:textId="77777777" w:rsidR="00A52093" w:rsidRPr="00A52093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Views can be used as a security measure, by restricting access to columns or applying filters.</w:t>
      </w:r>
    </w:p>
    <w:p w14:paraId="0B04DBBD" w14:textId="77777777" w:rsidR="00A52093" w:rsidRPr="00A52093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Queries that are frequently run can be simplified with the use of a view.</w:t>
      </w:r>
    </w:p>
    <w:p w14:paraId="546E96C9" w14:textId="36D57A59" w:rsidR="00A52093" w:rsidRPr="00A52093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Consistency, or data integrity can be maintained and agreed upon. It is important that business questions have consistent, reliable, verifiable answers and this is one way of providing that.</w:t>
      </w:r>
    </w:p>
    <w:p w14:paraId="463636BB" w14:textId="319B6E8B" w:rsidR="00260719" w:rsidRDefault="00A52093" w:rsidP="00A52093">
      <w:pPr>
        <w:spacing w:after="0"/>
        <w:rPr>
          <w:rFonts w:ascii="Arial" w:hAnsi="Arial" w:cs="Arial"/>
          <w:sz w:val="24"/>
          <w:szCs w:val="24"/>
        </w:rPr>
      </w:pPr>
      <w:r w:rsidRPr="00A52093">
        <w:rPr>
          <w:rFonts w:ascii="Arial" w:hAnsi="Arial" w:cs="Arial"/>
          <w:sz w:val="24"/>
          <w:szCs w:val="24"/>
        </w:rPr>
        <w:t>Views can also be used for enhancing performance, that is speeding up processing time.</w:t>
      </w:r>
    </w:p>
    <w:p w14:paraId="3B13C063" w14:textId="77777777" w:rsidR="00734D6A" w:rsidRDefault="00734D6A" w:rsidP="00AD1292">
      <w:pPr>
        <w:spacing w:after="0"/>
        <w:rPr>
          <w:rFonts w:ascii="Arial" w:hAnsi="Arial" w:cs="Arial"/>
          <w:sz w:val="24"/>
          <w:szCs w:val="24"/>
        </w:rPr>
      </w:pPr>
    </w:p>
    <w:p w14:paraId="09A65E33" w14:textId="65C05553" w:rsidR="00DF4C92" w:rsidRPr="00DF4C92" w:rsidRDefault="00734D6A" w:rsidP="00DF4C92">
      <w:pPr>
        <w:spacing w:after="0"/>
        <w:rPr>
          <w:rFonts w:ascii="Segoe UI" w:hAnsi="Segoe UI" w:cs="Segoe UI"/>
          <w:b/>
          <w:bCs/>
          <w:sz w:val="36"/>
          <w:szCs w:val="36"/>
        </w:rPr>
      </w:pPr>
      <w:r w:rsidRPr="00734D6A">
        <w:rPr>
          <w:rFonts w:ascii="Segoe UI" w:hAnsi="Segoe UI" w:cs="Segoe UI"/>
          <w:b/>
          <w:bCs/>
          <w:sz w:val="36"/>
          <w:szCs w:val="36"/>
        </w:rPr>
        <w:t xml:space="preserve">Explain </w:t>
      </w:r>
      <w:r w:rsidR="00A52093">
        <w:rPr>
          <w:rFonts w:ascii="Segoe UI" w:hAnsi="Segoe UI" w:cs="Segoe UI"/>
          <w:b/>
          <w:bCs/>
          <w:sz w:val="36"/>
          <w:szCs w:val="36"/>
        </w:rPr>
        <w:t xml:space="preserve">what </w:t>
      </w:r>
      <w:proofErr w:type="gramStart"/>
      <w:r w:rsidRPr="00734D6A">
        <w:rPr>
          <w:rFonts w:ascii="Segoe UI" w:hAnsi="Segoe UI" w:cs="Segoe UI"/>
          <w:b/>
          <w:bCs/>
          <w:sz w:val="36"/>
          <w:szCs w:val="36"/>
        </w:rPr>
        <w:t>are the differences and similarities between a View, Function, and Stored Procedure</w:t>
      </w:r>
      <w:proofErr w:type="gramEnd"/>
    </w:p>
    <w:p w14:paraId="17235685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Views, Functions and Stored Procedures in SQL are all database objects but achieve their objective of returning or manipulating data in different ways.</w:t>
      </w:r>
    </w:p>
    <w:p w14:paraId="41BAF2E6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A view is a pseudo table and the result of a query. A view does not directly store any data whereas a Function and a Stored Procedure could both be written to store data.</w:t>
      </w:r>
    </w:p>
    <w:p w14:paraId="3C053F71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Views can be queried like a "regular" table, but Functions and Stored Procedures cannot be queried.</w:t>
      </w:r>
    </w:p>
    <w:p w14:paraId="305F9C62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 xml:space="preserve">Views can be designed to restrict </w:t>
      </w:r>
      <w:proofErr w:type="gramStart"/>
      <w:r w:rsidRPr="00185BFC">
        <w:rPr>
          <w:rFonts w:ascii="Arial" w:hAnsi="Arial" w:cs="Arial"/>
          <w:sz w:val="24"/>
          <w:szCs w:val="24"/>
        </w:rPr>
        <w:t>the access</w:t>
      </w:r>
      <w:proofErr w:type="gramEnd"/>
      <w:r w:rsidRPr="00185BFC">
        <w:rPr>
          <w:rFonts w:ascii="Arial" w:hAnsi="Arial" w:cs="Arial"/>
          <w:sz w:val="24"/>
          <w:szCs w:val="24"/>
        </w:rPr>
        <w:t xml:space="preserve"> to defined columns and/or rows, which is not something normally associated with a Function or Stored Procedure.</w:t>
      </w:r>
    </w:p>
    <w:p w14:paraId="5EFF1645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A Function can take user input and do calculations, neither of which can be easily done with a View.</w:t>
      </w:r>
    </w:p>
    <w:p w14:paraId="7B063785" w14:textId="77777777" w:rsidR="00185BFC" w:rsidRPr="00185BFC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Stored Procedures can provide various types of output, as opposed to a View which can only return a pseudo table. Stored Procedures can also accept user input, which a View cannot do. Stored Procedures work well for implementing a series of statements and/or calculations.</w:t>
      </w:r>
    </w:p>
    <w:p w14:paraId="58FD9F64" w14:textId="388CDD15" w:rsidR="00FC2B3F" w:rsidRDefault="00185BFC" w:rsidP="00185BFC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>All three of these, Views, Functions and Stored Procedures can be used to view data, but Functions and Stored Procedures are best suited for updating or changing data.</w:t>
      </w:r>
    </w:p>
    <w:p w14:paraId="728B9B58" w14:textId="71BC17F4" w:rsidR="007E6EFB" w:rsidRPr="007E6EFB" w:rsidRDefault="00D54886" w:rsidP="007E6EFB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Summary</w:t>
      </w:r>
    </w:p>
    <w:p w14:paraId="26902E58" w14:textId="45054609" w:rsidR="00D7505F" w:rsidRDefault="00185BFC" w:rsidP="00734D6A">
      <w:pPr>
        <w:spacing w:after="0"/>
        <w:rPr>
          <w:rFonts w:ascii="Arial" w:hAnsi="Arial" w:cs="Arial"/>
          <w:sz w:val="24"/>
          <w:szCs w:val="24"/>
        </w:rPr>
      </w:pPr>
      <w:r w:rsidRPr="00185BFC">
        <w:rPr>
          <w:rFonts w:ascii="Arial" w:hAnsi="Arial" w:cs="Arial"/>
          <w:sz w:val="24"/>
          <w:szCs w:val="24"/>
        </w:rPr>
        <w:t xml:space="preserve">SQL Views, Functions, and Stored Procedures are all powerful tools with different applications and uses. Some of their uses are data </w:t>
      </w:r>
      <w:proofErr w:type="spellStart"/>
      <w:r w:rsidRPr="00185BFC">
        <w:rPr>
          <w:rFonts w:ascii="Arial" w:hAnsi="Arial" w:cs="Arial"/>
          <w:sz w:val="24"/>
          <w:szCs w:val="24"/>
        </w:rPr>
        <w:t>retreival</w:t>
      </w:r>
      <w:proofErr w:type="spellEnd"/>
      <w:r w:rsidRPr="00185BFC">
        <w:rPr>
          <w:rFonts w:ascii="Arial" w:hAnsi="Arial" w:cs="Arial"/>
          <w:sz w:val="24"/>
          <w:szCs w:val="24"/>
        </w:rPr>
        <w:t xml:space="preserve">, data maintenance, data security and performance enhancement. They can also be used to </w:t>
      </w:r>
      <w:proofErr w:type="spellStart"/>
      <w:proofErr w:type="gramStart"/>
      <w:r w:rsidRPr="00185BFC">
        <w:rPr>
          <w:rFonts w:ascii="Arial" w:hAnsi="Arial" w:cs="Arial"/>
          <w:sz w:val="24"/>
          <w:szCs w:val="24"/>
        </w:rPr>
        <w:t>simplfy</w:t>
      </w:r>
      <w:proofErr w:type="spellEnd"/>
      <w:proofErr w:type="gramEnd"/>
      <w:r w:rsidRPr="00185BFC">
        <w:rPr>
          <w:rFonts w:ascii="Arial" w:hAnsi="Arial" w:cs="Arial"/>
          <w:sz w:val="24"/>
          <w:szCs w:val="24"/>
        </w:rPr>
        <w:t xml:space="preserve"> access for various levels of users of the data.</w:t>
      </w:r>
    </w:p>
    <w:p w14:paraId="20150B64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I couldn't get this code to work (run) as one block.</w:t>
      </w:r>
    </w:p>
    <w:p w14:paraId="6262AF07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I received the following error message:</w:t>
      </w:r>
    </w:p>
    <w:p w14:paraId="7EE1861E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"</w:t>
      </w:r>
    </w:p>
    <w:p w14:paraId="2CE3204A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Msg 111, Level 15, State 1, Line 178</w:t>
      </w:r>
    </w:p>
    <w:p w14:paraId="205A863C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'CREATE VIEW' must be the first statement in a query batch.</w:t>
      </w:r>
    </w:p>
    <w:p w14:paraId="4BDC6CFC" w14:textId="77777777" w:rsidR="00FB4393" w:rsidRP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"</w:t>
      </w:r>
    </w:p>
    <w:p w14:paraId="425F21C0" w14:textId="624DDA6F" w:rsidR="00FB4393" w:rsidRDefault="00FB4393" w:rsidP="00FB4393">
      <w:pPr>
        <w:spacing w:after="0"/>
        <w:rPr>
          <w:rFonts w:ascii="Arial" w:hAnsi="Arial" w:cs="Arial"/>
          <w:sz w:val="24"/>
          <w:szCs w:val="24"/>
        </w:rPr>
      </w:pPr>
      <w:r w:rsidRPr="00FB4393">
        <w:rPr>
          <w:rFonts w:ascii="Arial" w:hAnsi="Arial" w:cs="Arial"/>
          <w:sz w:val="24"/>
          <w:szCs w:val="24"/>
        </w:rPr>
        <w:t>The code does however run successfully in individual segments.</w:t>
      </w:r>
    </w:p>
    <w:sectPr w:rsidR="00FB4393" w:rsidSect="00130F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4"/>
    <w:rsid w:val="00002621"/>
    <w:rsid w:val="00003FD2"/>
    <w:rsid w:val="000713E5"/>
    <w:rsid w:val="00115327"/>
    <w:rsid w:val="00127F84"/>
    <w:rsid w:val="00130F0F"/>
    <w:rsid w:val="0017663A"/>
    <w:rsid w:val="00185BFC"/>
    <w:rsid w:val="001F7C1C"/>
    <w:rsid w:val="002458A5"/>
    <w:rsid w:val="00260719"/>
    <w:rsid w:val="002A5520"/>
    <w:rsid w:val="002C168A"/>
    <w:rsid w:val="002C19A8"/>
    <w:rsid w:val="002D14CB"/>
    <w:rsid w:val="003E5424"/>
    <w:rsid w:val="003E693D"/>
    <w:rsid w:val="003F3AA7"/>
    <w:rsid w:val="003F6D98"/>
    <w:rsid w:val="00487B74"/>
    <w:rsid w:val="00490148"/>
    <w:rsid w:val="004E1983"/>
    <w:rsid w:val="00523847"/>
    <w:rsid w:val="005D68BB"/>
    <w:rsid w:val="005E3E8B"/>
    <w:rsid w:val="00682147"/>
    <w:rsid w:val="006B6515"/>
    <w:rsid w:val="0070734B"/>
    <w:rsid w:val="0072415C"/>
    <w:rsid w:val="00734D6A"/>
    <w:rsid w:val="00742B78"/>
    <w:rsid w:val="007462CA"/>
    <w:rsid w:val="00795892"/>
    <w:rsid w:val="007E6EFB"/>
    <w:rsid w:val="00836DC2"/>
    <w:rsid w:val="00875D4F"/>
    <w:rsid w:val="00896E4F"/>
    <w:rsid w:val="00952083"/>
    <w:rsid w:val="009E37DB"/>
    <w:rsid w:val="009F7A01"/>
    <w:rsid w:val="00A3498B"/>
    <w:rsid w:val="00A466F7"/>
    <w:rsid w:val="00A52093"/>
    <w:rsid w:val="00AD1292"/>
    <w:rsid w:val="00AD2338"/>
    <w:rsid w:val="00AE3D82"/>
    <w:rsid w:val="00AE73C4"/>
    <w:rsid w:val="00B0538E"/>
    <w:rsid w:val="00CA7D95"/>
    <w:rsid w:val="00CF6145"/>
    <w:rsid w:val="00D21E5A"/>
    <w:rsid w:val="00D54886"/>
    <w:rsid w:val="00D72ED5"/>
    <w:rsid w:val="00D7505F"/>
    <w:rsid w:val="00D809A4"/>
    <w:rsid w:val="00DF4C92"/>
    <w:rsid w:val="00E265FD"/>
    <w:rsid w:val="00E811AB"/>
    <w:rsid w:val="00F10AD8"/>
    <w:rsid w:val="00F32AB6"/>
    <w:rsid w:val="00FB4393"/>
    <w:rsid w:val="00FB569A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8FF0"/>
  <w15:chartTrackingRefBased/>
  <w15:docId w15:val="{04605AFB-6841-4256-A47B-905A7A67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Jones</dc:creator>
  <cp:keywords/>
  <dc:description/>
  <cp:lastModifiedBy>Steven Jones</cp:lastModifiedBy>
  <cp:revision>15</cp:revision>
  <dcterms:created xsi:type="dcterms:W3CDTF">2023-05-17T19:30:00Z</dcterms:created>
  <dcterms:modified xsi:type="dcterms:W3CDTF">2023-05-23T17:59:00Z</dcterms:modified>
</cp:coreProperties>
</file>