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7" w:rsidRPr="00ED2D6A" w:rsidRDefault="0091024D" w:rsidP="001F13D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Тестовый сервер. </w:t>
      </w:r>
      <w:r w:rsidR="001F13D7" w:rsidRPr="00B20E66">
        <w:rPr>
          <w:sz w:val="32"/>
          <w:szCs w:val="32"/>
        </w:rPr>
        <w:t>Описание</w:t>
      </w:r>
      <w:r w:rsidR="00A13EF5" w:rsidRPr="00ED2D6A">
        <w:rPr>
          <w:sz w:val="32"/>
          <w:szCs w:val="32"/>
        </w:rPr>
        <w:t xml:space="preserve"> (</w:t>
      </w:r>
      <w:r w:rsidR="00A13EF5">
        <w:rPr>
          <w:sz w:val="32"/>
          <w:szCs w:val="32"/>
        </w:rPr>
        <w:t>черновик</w:t>
      </w:r>
      <w:r w:rsidR="00A13EF5" w:rsidRPr="00ED2D6A">
        <w:rPr>
          <w:sz w:val="32"/>
          <w:szCs w:val="32"/>
        </w:rPr>
        <w:t>)</w:t>
      </w:r>
    </w:p>
    <w:p w:rsidR="001F13D7" w:rsidRDefault="0091024D" w:rsidP="001F13D7">
      <w:pPr>
        <w:jc w:val="both"/>
      </w:pPr>
      <w:r>
        <w:t>Формат конфигурационного файла</w:t>
      </w:r>
    </w:p>
    <w:p w:rsidR="0091024D" w:rsidRDefault="0091024D" w:rsidP="001F13D7">
      <w:pPr>
        <w:jc w:val="both"/>
      </w:pPr>
      <w:r>
        <w:t xml:space="preserve">1) </w:t>
      </w:r>
      <w:r w:rsidR="00884E04" w:rsidRPr="00884E04">
        <w:t xml:space="preserve">Комментарии начинаются с символа </w:t>
      </w:r>
      <w:r w:rsidR="004E2680" w:rsidRPr="004E2680">
        <w:t>‘</w:t>
      </w:r>
      <w:r w:rsidR="00884E04" w:rsidRPr="00884E04">
        <w:t>#</w:t>
      </w:r>
      <w:r w:rsidR="004E2680" w:rsidRPr="004E2680">
        <w:t>’</w:t>
      </w:r>
      <w:r w:rsidR="00884E04" w:rsidRPr="00884E04">
        <w:t xml:space="preserve"> и заканчиваются концом строки (мы рассматриваем только такие комментарии, которые занимают всю строку целиком).</w:t>
      </w:r>
      <w:r w:rsidR="0010123B" w:rsidRPr="0010123B">
        <w:t xml:space="preserve"> </w:t>
      </w:r>
      <w:r w:rsidR="0010123B">
        <w:t>Комментарии в разборе конфигурационного файла не участвуют.</w:t>
      </w:r>
    </w:p>
    <w:p w:rsidR="00116059" w:rsidRDefault="0010123B" w:rsidP="001F13D7">
      <w:pPr>
        <w:jc w:val="both"/>
      </w:pPr>
      <w:r>
        <w:t xml:space="preserve">2) </w:t>
      </w:r>
      <w:r w:rsidR="00D445FF" w:rsidRPr="00D445FF">
        <w:t>В первых 4 строках (без учета комментариев) расположены</w:t>
      </w:r>
      <w:r w:rsidR="00116059">
        <w:t xml:space="preserve"> следующие параметры (в том же порядке, в котором они приведены здесь): </w:t>
      </w:r>
    </w:p>
    <w:p w:rsidR="00116059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 xml:space="preserve">интервал между обработкой сообщений в </w:t>
      </w:r>
      <w:r w:rsidR="00116059">
        <w:t>миллисекундах;</w:t>
      </w:r>
    </w:p>
    <w:p w:rsidR="00116059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 xml:space="preserve">IP адрес слушающего </w:t>
      </w:r>
      <w:proofErr w:type="spellStart"/>
      <w:r w:rsidRPr="00D445FF">
        <w:t>сокета</w:t>
      </w:r>
      <w:proofErr w:type="spellEnd"/>
      <w:r w:rsidRPr="00D445FF">
        <w:t xml:space="preserve"> сервера</w:t>
      </w:r>
      <w:r w:rsidR="00116059">
        <w:t>;</w:t>
      </w:r>
    </w:p>
    <w:p w:rsidR="00116059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>номер TCP порта (номер порта потока управления)</w:t>
      </w:r>
    </w:p>
    <w:p w:rsidR="0010123B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>номер UDP порта (номер порта потока данных).</w:t>
      </w:r>
    </w:p>
    <w:p w:rsidR="00ED2D6A" w:rsidRDefault="00ED2D6A" w:rsidP="00116059">
      <w:pPr>
        <w:jc w:val="both"/>
      </w:pPr>
      <w:r w:rsidRPr="00ED2D6A">
        <w:t xml:space="preserve">3) </w:t>
      </w:r>
      <w:r w:rsidRPr="006A4CBC">
        <w:t xml:space="preserve">Во всех следующих строках </w:t>
      </w:r>
      <w:r w:rsidRPr="00D445FF">
        <w:t>(без учета комментариев)</w:t>
      </w:r>
      <w:r w:rsidRPr="006A4CBC">
        <w:t xml:space="preserve"> расположены </w:t>
      </w:r>
      <w:r>
        <w:t>определения</w:t>
      </w:r>
      <w:r w:rsidRPr="006A4CBC">
        <w:t xml:space="preserve"> сообщений</w:t>
      </w:r>
      <w:r>
        <w:t>. На данный момент поддерживаются сообщения 4 типов: запрос от клиента (</w:t>
      </w:r>
      <w:r w:rsidRPr="006A4CBC">
        <w:rPr>
          <w:i/>
        </w:rPr>
        <w:t>REQUEST</w:t>
      </w:r>
      <w:r>
        <w:t>)</w:t>
      </w:r>
      <w:r w:rsidRPr="00ED2D6A">
        <w:t xml:space="preserve">, </w:t>
      </w:r>
      <w:r>
        <w:t>ответ на запрос от клиента (</w:t>
      </w:r>
      <w:r w:rsidRPr="006A4CBC">
        <w:rPr>
          <w:i/>
        </w:rPr>
        <w:t>RESPONSE</w:t>
      </w:r>
      <w:r>
        <w:t xml:space="preserve">), </w:t>
      </w:r>
      <w:r w:rsidR="00A3459B">
        <w:t>событие (</w:t>
      </w:r>
      <w:r w:rsidR="00A3459B" w:rsidRPr="006A4CBC">
        <w:rPr>
          <w:i/>
        </w:rPr>
        <w:t>EVENT</w:t>
      </w:r>
      <w:r w:rsidR="00A3459B">
        <w:t>), пакет с данными (</w:t>
      </w:r>
      <w:r w:rsidR="00A3459B" w:rsidRPr="006A4CBC">
        <w:rPr>
          <w:i/>
        </w:rPr>
        <w:t>DATA</w:t>
      </w:r>
      <w:r w:rsidR="00A3459B">
        <w:t>).</w:t>
      </w:r>
    </w:p>
    <w:p w:rsidR="00A3459B" w:rsidRDefault="00A3459B" w:rsidP="00116059">
      <w:pPr>
        <w:jc w:val="both"/>
      </w:pPr>
      <w:r>
        <w:t xml:space="preserve">4) Данные в определениях сообщений имеют один из следующих форматов: </w:t>
      </w:r>
      <w:r w:rsidR="00635DC6" w:rsidRPr="006A4CBC">
        <w:rPr>
          <w:i/>
        </w:rPr>
        <w:t>HEX</w:t>
      </w:r>
      <w:r w:rsidR="00635DC6" w:rsidRPr="006A4CBC">
        <w:t xml:space="preserve">, </w:t>
      </w:r>
      <w:r w:rsidR="00635DC6" w:rsidRPr="006A4CBC">
        <w:rPr>
          <w:i/>
        </w:rPr>
        <w:t>BASE64</w:t>
      </w:r>
      <w:r w:rsidR="00635DC6" w:rsidRPr="00635DC6">
        <w:t xml:space="preserve">. </w:t>
      </w:r>
      <w:r w:rsidR="00635DC6">
        <w:t xml:space="preserve">Формат </w:t>
      </w:r>
      <w:r w:rsidR="00635DC6" w:rsidRPr="006A4CBC">
        <w:rPr>
          <w:i/>
        </w:rPr>
        <w:t>HEX</w:t>
      </w:r>
      <w:r w:rsidR="00635DC6">
        <w:t xml:space="preserve"> – это строковое представление массива байт в формате </w:t>
      </w:r>
      <w:proofErr w:type="spellStart"/>
      <w:r w:rsidR="00635DC6">
        <w:t>hex</w:t>
      </w:r>
      <w:proofErr w:type="spellEnd"/>
      <w:r w:rsidR="00635DC6">
        <w:t>, в котором каждый байт представлен в 16-ном виде и занимает 2 символа (</w:t>
      </w:r>
      <w:r w:rsidR="00635DC6" w:rsidRPr="00737567">
        <w:t>если значение байта меньше 16, то перед значением записывается ведущий 0</w:t>
      </w:r>
      <w:r w:rsidR="00635DC6">
        <w:t xml:space="preserve">) и не содержит разделителей между строковыми представлениями отдельных байтов. Формат </w:t>
      </w:r>
      <w:r w:rsidR="00635DC6" w:rsidRPr="006A4CBC">
        <w:rPr>
          <w:i/>
        </w:rPr>
        <w:t>BASE64</w:t>
      </w:r>
      <w:r w:rsidR="00635DC6">
        <w:t xml:space="preserve"> - это строковое представление массива байт в формате base64.</w:t>
      </w:r>
    </w:p>
    <w:p w:rsidR="00635DC6" w:rsidRDefault="00635DC6" w:rsidP="00116059">
      <w:pPr>
        <w:jc w:val="both"/>
      </w:pPr>
      <w:r>
        <w:t>5) Определение запроса от клиента имеет следующий вид:</w:t>
      </w:r>
    </w:p>
    <w:p w:rsidR="00635DC6" w:rsidRDefault="00635DC6" w:rsidP="00116059">
      <w:pPr>
        <w:jc w:val="both"/>
        <w:rPr>
          <w:i/>
        </w:rPr>
      </w:pPr>
      <w:r>
        <w:rPr>
          <w:i/>
          <w:lang w:val="en-US"/>
        </w:rPr>
        <w:t>REQUEST</w:t>
      </w:r>
      <w:r w:rsidRPr="006A4CBC">
        <w:rPr>
          <w:i/>
        </w:rPr>
        <w:t xml:space="preserve">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rPr>
          <w:i/>
        </w:rPr>
        <w:t xml:space="preserve"> </w:t>
      </w:r>
      <w:proofErr w:type="spellStart"/>
      <w:r w:rsidRPr="006A4CBC">
        <w:rPr>
          <w:i/>
        </w:rPr>
        <w:t>Data</w:t>
      </w:r>
      <w:proofErr w:type="spellEnd"/>
    </w:p>
    <w:p w:rsidR="00635DC6" w:rsidRDefault="00635DC6" w:rsidP="00116059">
      <w:pPr>
        <w:jc w:val="both"/>
      </w:pPr>
      <w:r>
        <w:t xml:space="preserve">Здесь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>
        <w:t xml:space="preserve"> – формат представления данных (</w:t>
      </w:r>
      <w:r w:rsidRPr="006A4CBC">
        <w:rPr>
          <w:i/>
        </w:rPr>
        <w:t>HEX</w:t>
      </w:r>
      <w:r w:rsidRPr="006A4CBC">
        <w:t xml:space="preserve">, </w:t>
      </w:r>
      <w:r w:rsidRPr="006A4CBC">
        <w:rPr>
          <w:i/>
        </w:rPr>
        <w:t>BASE64</w:t>
      </w:r>
      <w:r>
        <w:t xml:space="preserve">), </w:t>
      </w:r>
      <w:proofErr w:type="spellStart"/>
      <w:r w:rsidRPr="006A4CBC">
        <w:rPr>
          <w:i/>
        </w:rPr>
        <w:t>Data</w:t>
      </w:r>
      <w:proofErr w:type="spellEnd"/>
      <w:r w:rsidRPr="006A4CBC">
        <w:t xml:space="preserve"> </w:t>
      </w:r>
      <w:r>
        <w:t>–</w:t>
      </w:r>
      <w:r w:rsidRPr="006A4CBC">
        <w:t xml:space="preserve"> строк</w:t>
      </w:r>
      <w:r>
        <w:t>овое представление массива байт</w:t>
      </w:r>
      <w:r w:rsidRPr="006A4CBC">
        <w:t xml:space="preserve"> в формате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>
        <w:t>.</w:t>
      </w:r>
    </w:p>
    <w:p w:rsidR="00CC166C" w:rsidRDefault="00CC166C" w:rsidP="00CC166C">
      <w:pPr>
        <w:jc w:val="both"/>
      </w:pPr>
      <w:r>
        <w:t>6) Определение ответа на запрос от клиента имеет следующий вид:</w:t>
      </w:r>
    </w:p>
    <w:p w:rsidR="00CC166C" w:rsidRDefault="00CC166C" w:rsidP="00CC166C">
      <w:pPr>
        <w:jc w:val="both"/>
        <w:rPr>
          <w:i/>
        </w:rPr>
      </w:pPr>
      <w:r>
        <w:rPr>
          <w:i/>
          <w:lang w:val="en-US"/>
        </w:rPr>
        <w:t>RESPONSE</w:t>
      </w:r>
      <w:r w:rsidRPr="006A4CBC">
        <w:rPr>
          <w:i/>
        </w:rPr>
        <w:t xml:space="preserve">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rPr>
          <w:i/>
        </w:rPr>
        <w:t xml:space="preserve"> </w:t>
      </w:r>
      <w:proofErr w:type="spellStart"/>
      <w:r w:rsidRPr="006A4CBC">
        <w:rPr>
          <w:i/>
        </w:rPr>
        <w:t>Data</w:t>
      </w:r>
      <w:proofErr w:type="spellEnd"/>
    </w:p>
    <w:p w:rsidR="00CC166C" w:rsidRDefault="00CC166C" w:rsidP="00CC166C">
      <w:pPr>
        <w:jc w:val="both"/>
      </w:pPr>
      <w:r>
        <w:t xml:space="preserve">Здесь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>
        <w:t xml:space="preserve"> – формат представления данных (</w:t>
      </w:r>
      <w:r w:rsidRPr="006A4CBC">
        <w:rPr>
          <w:i/>
        </w:rPr>
        <w:t>HEX</w:t>
      </w:r>
      <w:r w:rsidRPr="006A4CBC">
        <w:t xml:space="preserve">, </w:t>
      </w:r>
      <w:r w:rsidRPr="006A4CBC">
        <w:rPr>
          <w:i/>
        </w:rPr>
        <w:t>BASE64</w:t>
      </w:r>
      <w:r>
        <w:t xml:space="preserve">), </w:t>
      </w:r>
      <w:proofErr w:type="spellStart"/>
      <w:r w:rsidRPr="006A4CBC">
        <w:rPr>
          <w:i/>
        </w:rPr>
        <w:t>Data</w:t>
      </w:r>
      <w:proofErr w:type="spellEnd"/>
      <w:r w:rsidRPr="006A4CBC">
        <w:t xml:space="preserve"> </w:t>
      </w:r>
      <w:r>
        <w:t>–</w:t>
      </w:r>
      <w:r w:rsidRPr="006A4CBC">
        <w:t xml:space="preserve"> строк</w:t>
      </w:r>
      <w:r>
        <w:t>овое представление массива байт</w:t>
      </w:r>
      <w:r w:rsidRPr="006A4CBC">
        <w:t xml:space="preserve"> в формате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>
        <w:t>.</w:t>
      </w:r>
    </w:p>
    <w:p w:rsidR="00CC166C" w:rsidRDefault="00CC166C" w:rsidP="00CC166C">
      <w:pPr>
        <w:jc w:val="both"/>
      </w:pPr>
      <w:r>
        <w:t>7) Определение события имеет следующий вид:</w:t>
      </w:r>
    </w:p>
    <w:p w:rsidR="00CC166C" w:rsidRDefault="00CC166C" w:rsidP="00CC166C">
      <w:pPr>
        <w:jc w:val="both"/>
        <w:rPr>
          <w:i/>
        </w:rPr>
      </w:pPr>
      <w:r>
        <w:rPr>
          <w:i/>
          <w:lang w:val="en-US"/>
        </w:rPr>
        <w:t>EVENT</w:t>
      </w:r>
      <w:r w:rsidRPr="006A4CBC">
        <w:rPr>
          <w:i/>
        </w:rPr>
        <w:t xml:space="preserve">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rPr>
          <w:i/>
        </w:rPr>
        <w:t xml:space="preserve"> </w:t>
      </w:r>
      <w:proofErr w:type="spellStart"/>
      <w:r w:rsidRPr="006A4CBC">
        <w:rPr>
          <w:i/>
        </w:rPr>
        <w:t>Data</w:t>
      </w:r>
      <w:proofErr w:type="spellEnd"/>
    </w:p>
    <w:p w:rsidR="00CC166C" w:rsidRDefault="00CC166C" w:rsidP="00CC166C">
      <w:pPr>
        <w:jc w:val="both"/>
      </w:pPr>
      <w:r>
        <w:t xml:space="preserve">Здесь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>
        <w:t xml:space="preserve"> – формат представления данных (</w:t>
      </w:r>
      <w:r w:rsidRPr="006A4CBC">
        <w:rPr>
          <w:i/>
        </w:rPr>
        <w:t>HEX</w:t>
      </w:r>
      <w:r w:rsidRPr="006A4CBC">
        <w:t xml:space="preserve">, </w:t>
      </w:r>
      <w:r w:rsidRPr="006A4CBC">
        <w:rPr>
          <w:i/>
        </w:rPr>
        <w:t>BASE64</w:t>
      </w:r>
      <w:r>
        <w:t xml:space="preserve">), </w:t>
      </w:r>
      <w:proofErr w:type="spellStart"/>
      <w:r w:rsidRPr="006A4CBC">
        <w:rPr>
          <w:i/>
        </w:rPr>
        <w:t>Data</w:t>
      </w:r>
      <w:proofErr w:type="spellEnd"/>
      <w:r w:rsidRPr="006A4CBC">
        <w:t xml:space="preserve"> </w:t>
      </w:r>
      <w:r>
        <w:t>–</w:t>
      </w:r>
      <w:r w:rsidRPr="006A4CBC">
        <w:t xml:space="preserve"> строк</w:t>
      </w:r>
      <w:r>
        <w:t>овое представление массива байт</w:t>
      </w:r>
      <w:r w:rsidRPr="006A4CBC">
        <w:t xml:space="preserve"> в формате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>
        <w:t>.</w:t>
      </w:r>
    </w:p>
    <w:p w:rsidR="00CC166C" w:rsidRDefault="00CC166C" w:rsidP="00CC166C">
      <w:pPr>
        <w:jc w:val="both"/>
      </w:pPr>
      <w:r>
        <w:t>8) Определение пакета с данными имеет следующий вид:</w:t>
      </w:r>
    </w:p>
    <w:p w:rsidR="00CC166C" w:rsidRPr="00CC166C" w:rsidRDefault="00CC166C" w:rsidP="00CC166C">
      <w:pPr>
        <w:jc w:val="both"/>
        <w:rPr>
          <w:i/>
          <w:lang w:val="en-US"/>
        </w:rPr>
      </w:pPr>
      <w:r>
        <w:rPr>
          <w:i/>
          <w:lang w:val="en-US"/>
        </w:rPr>
        <w:t>DATA</w:t>
      </w:r>
      <w:r w:rsidRPr="00CC166C">
        <w:rPr>
          <w:i/>
          <w:lang w:val="en-US"/>
        </w:rPr>
        <w:t xml:space="preserve"> Data-</w:t>
      </w:r>
      <w:r w:rsidRPr="006A4CBC">
        <w:rPr>
          <w:i/>
          <w:lang w:val="en-US"/>
        </w:rPr>
        <w:t>T</w:t>
      </w:r>
      <w:r w:rsidRPr="00CC166C">
        <w:rPr>
          <w:i/>
          <w:lang w:val="en-US"/>
        </w:rPr>
        <w:t>ype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PacketNumber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MeasureNumber</w:t>
      </w:r>
      <w:proofErr w:type="spellEnd"/>
      <w:r w:rsidRPr="00CC166C">
        <w:rPr>
          <w:i/>
          <w:lang w:val="en-US"/>
        </w:rPr>
        <w:t xml:space="preserve"> Data</w:t>
      </w:r>
    </w:p>
    <w:p w:rsidR="00CC166C" w:rsidRPr="00CC166C" w:rsidRDefault="00CC166C" w:rsidP="00CC166C">
      <w:pPr>
        <w:jc w:val="both"/>
        <w:rPr>
          <w:lang w:val="en-US"/>
        </w:rPr>
      </w:pPr>
      <w:r>
        <w:lastRenderedPageBreak/>
        <w:t>Здесь</w:t>
      </w:r>
      <w:r w:rsidRPr="00CC166C">
        <w:rPr>
          <w:lang w:val="en-US"/>
        </w:rPr>
        <w:t xml:space="preserve"> </w:t>
      </w:r>
      <w:r w:rsidRPr="00CC166C">
        <w:rPr>
          <w:i/>
          <w:lang w:val="en-US"/>
        </w:rPr>
        <w:t>Data-</w:t>
      </w:r>
      <w:r w:rsidRPr="006A4CBC">
        <w:rPr>
          <w:i/>
          <w:lang w:val="en-US"/>
        </w:rPr>
        <w:t>T</w:t>
      </w:r>
      <w:r w:rsidRPr="00CC166C">
        <w:rPr>
          <w:i/>
          <w:lang w:val="en-US"/>
        </w:rPr>
        <w:t>ype</w:t>
      </w:r>
      <w:r w:rsidRPr="00CC166C">
        <w:rPr>
          <w:lang w:val="en-US"/>
        </w:rPr>
        <w:t xml:space="preserve"> – </w:t>
      </w:r>
      <w:r>
        <w:t>формат</w:t>
      </w:r>
      <w:r w:rsidRPr="00CC166C">
        <w:rPr>
          <w:lang w:val="en-US"/>
        </w:rPr>
        <w:t xml:space="preserve"> </w:t>
      </w:r>
      <w:r>
        <w:t>представления</w:t>
      </w:r>
      <w:r w:rsidRPr="00CC166C">
        <w:rPr>
          <w:lang w:val="en-US"/>
        </w:rPr>
        <w:t xml:space="preserve"> </w:t>
      </w:r>
      <w:r>
        <w:t>данных</w:t>
      </w:r>
      <w:r w:rsidRPr="00CC166C">
        <w:rPr>
          <w:lang w:val="en-US"/>
        </w:rPr>
        <w:t xml:space="preserve"> (</w:t>
      </w:r>
      <w:r w:rsidRPr="00CC166C">
        <w:rPr>
          <w:i/>
          <w:lang w:val="en-US"/>
        </w:rPr>
        <w:t>HEX</w:t>
      </w:r>
      <w:r w:rsidRPr="00CC166C">
        <w:rPr>
          <w:lang w:val="en-US"/>
        </w:rPr>
        <w:t xml:space="preserve">, </w:t>
      </w:r>
      <w:r w:rsidRPr="00CC166C">
        <w:rPr>
          <w:i/>
          <w:lang w:val="en-US"/>
        </w:rPr>
        <w:t>BASE64</w:t>
      </w:r>
      <w:r w:rsidRPr="00CC166C">
        <w:rPr>
          <w:lang w:val="en-US"/>
        </w:rPr>
        <w:t xml:space="preserve">), </w:t>
      </w:r>
      <w:proofErr w:type="spellStart"/>
      <w:r>
        <w:rPr>
          <w:i/>
          <w:lang w:val="en-US"/>
        </w:rPr>
        <w:t>PacketNumber</w:t>
      </w:r>
      <w:proofErr w:type="spellEnd"/>
      <w:r w:rsidRPr="00CC166C">
        <w:rPr>
          <w:lang w:val="en-US"/>
        </w:rPr>
        <w:t xml:space="preserve"> – </w:t>
      </w:r>
      <w:r>
        <w:t>номер</w:t>
      </w:r>
      <w:r w:rsidRPr="00CC166C">
        <w:rPr>
          <w:lang w:val="en-US"/>
        </w:rPr>
        <w:t xml:space="preserve"> </w:t>
      </w:r>
      <w:r>
        <w:t>пакета</w:t>
      </w:r>
      <w:r w:rsidRPr="00CC166C">
        <w:rPr>
          <w:lang w:val="en-US"/>
        </w:rPr>
        <w:t xml:space="preserve"> (</w:t>
      </w:r>
      <w:r>
        <w:t>целое</w:t>
      </w:r>
      <w:r w:rsidRPr="00CC166C">
        <w:rPr>
          <w:lang w:val="en-US"/>
        </w:rPr>
        <w:t xml:space="preserve"> </w:t>
      </w:r>
      <w:r>
        <w:t>число</w:t>
      </w:r>
      <w:r w:rsidRPr="00CC166C">
        <w:rPr>
          <w:lang w:val="en-US"/>
        </w:rPr>
        <w:t xml:space="preserve">), </w:t>
      </w:r>
      <w:proofErr w:type="spellStart"/>
      <w:r>
        <w:rPr>
          <w:i/>
          <w:lang w:val="en-US"/>
        </w:rPr>
        <w:t>MeasureNumber</w:t>
      </w:r>
      <w:proofErr w:type="spellEnd"/>
      <w:r w:rsidRPr="00CC166C">
        <w:rPr>
          <w:lang w:val="en-US"/>
        </w:rPr>
        <w:t xml:space="preserve"> </w:t>
      </w:r>
      <w:r>
        <w:rPr>
          <w:lang w:val="en-US"/>
        </w:rPr>
        <w:t>–</w:t>
      </w:r>
      <w:r w:rsidRPr="00CC166C">
        <w:rPr>
          <w:lang w:val="en-US"/>
        </w:rPr>
        <w:t xml:space="preserve"> </w:t>
      </w:r>
      <w:r>
        <w:t>номер</w:t>
      </w:r>
      <w:r w:rsidRPr="00CC166C">
        <w:rPr>
          <w:lang w:val="en-US"/>
        </w:rPr>
        <w:t xml:space="preserve"> </w:t>
      </w:r>
      <w:r>
        <w:t>измерения</w:t>
      </w:r>
      <w:r w:rsidRPr="00CC166C">
        <w:rPr>
          <w:lang w:val="en-US"/>
        </w:rPr>
        <w:t xml:space="preserve"> (</w:t>
      </w:r>
      <w:r>
        <w:t>целое</w:t>
      </w:r>
      <w:r w:rsidRPr="00CC166C">
        <w:rPr>
          <w:lang w:val="en-US"/>
        </w:rPr>
        <w:t xml:space="preserve"> </w:t>
      </w:r>
      <w:r>
        <w:t>число</w:t>
      </w:r>
      <w:r w:rsidRPr="00CC166C">
        <w:rPr>
          <w:lang w:val="en-US"/>
        </w:rPr>
        <w:t xml:space="preserve">), </w:t>
      </w:r>
      <w:r w:rsidRPr="00CC166C">
        <w:rPr>
          <w:i/>
          <w:lang w:val="en-US"/>
        </w:rPr>
        <w:t>Data</w:t>
      </w:r>
      <w:r w:rsidRPr="00CC166C">
        <w:rPr>
          <w:lang w:val="en-US"/>
        </w:rPr>
        <w:t xml:space="preserve"> – </w:t>
      </w:r>
      <w:r w:rsidRPr="006A4CBC">
        <w:t>строк</w:t>
      </w:r>
      <w:r>
        <w:t>овое</w:t>
      </w:r>
      <w:r w:rsidRPr="00CC166C">
        <w:rPr>
          <w:lang w:val="en-US"/>
        </w:rPr>
        <w:t xml:space="preserve"> </w:t>
      </w:r>
      <w:r>
        <w:t>представление</w:t>
      </w:r>
      <w:r w:rsidRPr="00CC166C">
        <w:rPr>
          <w:lang w:val="en-US"/>
        </w:rPr>
        <w:t xml:space="preserve"> </w:t>
      </w:r>
      <w:r>
        <w:t>массива</w:t>
      </w:r>
      <w:r w:rsidRPr="00CC166C">
        <w:rPr>
          <w:lang w:val="en-US"/>
        </w:rPr>
        <w:t xml:space="preserve"> </w:t>
      </w:r>
      <w:r>
        <w:t>байт</w:t>
      </w:r>
      <w:r w:rsidRPr="00CC166C">
        <w:rPr>
          <w:lang w:val="en-US"/>
        </w:rPr>
        <w:t xml:space="preserve"> </w:t>
      </w:r>
      <w:r w:rsidRPr="006A4CBC">
        <w:t>в</w:t>
      </w:r>
      <w:r w:rsidRPr="00CC166C">
        <w:rPr>
          <w:lang w:val="en-US"/>
        </w:rPr>
        <w:t xml:space="preserve"> </w:t>
      </w:r>
      <w:r w:rsidRPr="006A4CBC">
        <w:t>формате</w:t>
      </w:r>
      <w:r w:rsidRPr="00CC166C">
        <w:rPr>
          <w:lang w:val="en-US"/>
        </w:rPr>
        <w:t xml:space="preserve"> </w:t>
      </w:r>
      <w:r w:rsidRPr="00CC166C">
        <w:rPr>
          <w:i/>
          <w:lang w:val="en-US"/>
        </w:rPr>
        <w:t>Data-</w:t>
      </w:r>
      <w:r w:rsidRPr="006A4CBC">
        <w:rPr>
          <w:i/>
          <w:lang w:val="en-US"/>
        </w:rPr>
        <w:t>T</w:t>
      </w:r>
      <w:r w:rsidRPr="00CC166C">
        <w:rPr>
          <w:i/>
          <w:lang w:val="en-US"/>
        </w:rPr>
        <w:t>ype</w:t>
      </w:r>
      <w:r w:rsidRPr="00CC166C">
        <w:rPr>
          <w:lang w:val="en-US"/>
        </w:rPr>
        <w:t>.</w:t>
      </w:r>
    </w:p>
    <w:p w:rsidR="00116059" w:rsidRPr="00CC166C" w:rsidRDefault="00116059" w:rsidP="00116059">
      <w:pPr>
        <w:jc w:val="both"/>
        <w:rPr>
          <w:lang w:val="en-US"/>
        </w:rPr>
      </w:pPr>
    </w:p>
    <w:p w:rsidR="0028410B" w:rsidRDefault="0028410B" w:rsidP="00116059">
      <w:pPr>
        <w:jc w:val="both"/>
      </w:pPr>
      <w:r>
        <w:t>Поведение при обработке</w:t>
      </w:r>
      <w:r w:rsidR="008C74E0" w:rsidRPr="008C74E0">
        <w:t xml:space="preserve"> </w:t>
      </w:r>
      <w:r w:rsidR="008C74E0">
        <w:t>текущего</w:t>
      </w:r>
      <w:r>
        <w:t xml:space="preserve"> сообщени</w:t>
      </w:r>
      <w:r w:rsidR="008C74E0">
        <w:t>я</w:t>
      </w:r>
      <w:r>
        <w:t>:</w:t>
      </w:r>
    </w:p>
    <w:p w:rsidR="0028410B" w:rsidRDefault="00540F77" w:rsidP="00116059">
      <w:pPr>
        <w:jc w:val="both"/>
      </w:pPr>
      <w:r>
        <w:t xml:space="preserve">1) </w:t>
      </w:r>
      <w:r w:rsidR="008C74E0" w:rsidRPr="008C74E0">
        <w:t xml:space="preserve">Если </w:t>
      </w:r>
      <w:proofErr w:type="spellStart"/>
      <w:r w:rsidR="008C74E0" w:rsidRPr="008C74E0">
        <w:rPr>
          <w:i/>
        </w:rPr>
        <w:t>Message</w:t>
      </w:r>
      <w:proofErr w:type="spellEnd"/>
      <w:r w:rsidR="008C74E0" w:rsidRPr="008C74E0">
        <w:rPr>
          <w:i/>
        </w:rPr>
        <w:t>-</w:t>
      </w:r>
      <w:r w:rsidR="008C74E0" w:rsidRPr="008C74E0">
        <w:rPr>
          <w:i/>
          <w:lang w:val="en-US"/>
        </w:rPr>
        <w:t>T</w:t>
      </w:r>
      <w:proofErr w:type="spellStart"/>
      <w:r w:rsidR="008C74E0" w:rsidRPr="008C74E0">
        <w:rPr>
          <w:i/>
        </w:rPr>
        <w:t>ype</w:t>
      </w:r>
      <w:proofErr w:type="spellEnd"/>
      <w:r w:rsidR="008C74E0" w:rsidRPr="008C74E0">
        <w:t xml:space="preserve"> = </w:t>
      </w:r>
      <w:r w:rsidR="008C74E0" w:rsidRPr="008C74E0">
        <w:rPr>
          <w:i/>
        </w:rPr>
        <w:t>REQUEST</w:t>
      </w:r>
      <w:r w:rsidR="008C74E0" w:rsidRPr="008C74E0">
        <w:t>, то тестовый сервер ожидает запрос от клиента через поток управления (через TCP соединение); при этом происходит сравнение данных из тела запроса и из</w:t>
      </w:r>
      <w:r w:rsidR="00E37F53">
        <w:t xml:space="preserve"> текущего сообщения</w:t>
      </w:r>
      <w:r w:rsidR="008C74E0" w:rsidRPr="008C74E0">
        <w:t xml:space="preserve">. Если данных из тела запроса и из </w:t>
      </w:r>
      <w:r w:rsidR="00E37F53">
        <w:t>текущего сообщения</w:t>
      </w:r>
      <w:r w:rsidR="008C74E0" w:rsidRPr="008C74E0">
        <w:t xml:space="preserve"> не совпадают, то клиенту посылается ответ (сообщение с </w:t>
      </w:r>
      <w:proofErr w:type="spellStart"/>
      <w:r w:rsidR="00E37F53" w:rsidRPr="008C74E0">
        <w:rPr>
          <w:i/>
        </w:rPr>
        <w:t>Message</w:t>
      </w:r>
      <w:proofErr w:type="spellEnd"/>
      <w:r w:rsidR="00E37F53" w:rsidRPr="008C74E0">
        <w:rPr>
          <w:i/>
        </w:rPr>
        <w:t>-</w:t>
      </w:r>
      <w:r w:rsidR="00E37F53" w:rsidRPr="008C74E0">
        <w:rPr>
          <w:i/>
          <w:lang w:val="en-US"/>
        </w:rPr>
        <w:t>T</w:t>
      </w:r>
      <w:proofErr w:type="spellStart"/>
      <w:r w:rsidR="00E37F53" w:rsidRPr="008C74E0">
        <w:rPr>
          <w:i/>
        </w:rPr>
        <w:t>ype</w:t>
      </w:r>
      <w:proofErr w:type="spellEnd"/>
      <w:r w:rsidR="008C74E0" w:rsidRPr="008C74E0">
        <w:t xml:space="preserve"> = </w:t>
      </w:r>
      <w:r w:rsidR="00E37F53" w:rsidRPr="006A4CBC">
        <w:rPr>
          <w:i/>
        </w:rPr>
        <w:t>RESPONSE</w:t>
      </w:r>
      <w:r w:rsidR="008C74E0" w:rsidRPr="008C74E0">
        <w:t xml:space="preserve">) с пустыми данными; сервер при этом продолжает обрабатывать </w:t>
      </w:r>
      <w:r w:rsidR="000C72AE">
        <w:t>текущий</w:t>
      </w:r>
      <w:r w:rsidR="008C74E0" w:rsidRPr="008C74E0">
        <w:t xml:space="preserve"> запрос (ожидает от клиента запрос с данными</w:t>
      </w:r>
      <w:r w:rsidR="000C72AE">
        <w:t>, совпадающими с данными текущего сообщения</w:t>
      </w:r>
      <w:r w:rsidR="008C74E0" w:rsidRPr="008C74E0">
        <w:t xml:space="preserve">). Если данных из тела запроса и из </w:t>
      </w:r>
      <w:r w:rsidR="000C72AE">
        <w:t>текущего сообщения</w:t>
      </w:r>
      <w:r w:rsidR="008C74E0" w:rsidRPr="008C74E0">
        <w:t xml:space="preserve"> совпадают и следующим сообщением в конфигурации является ответ (сообщение с </w:t>
      </w:r>
      <w:proofErr w:type="spellStart"/>
      <w:r w:rsidR="000C72AE" w:rsidRPr="008C74E0">
        <w:rPr>
          <w:i/>
        </w:rPr>
        <w:t>Message</w:t>
      </w:r>
      <w:proofErr w:type="spellEnd"/>
      <w:r w:rsidR="000C72AE" w:rsidRPr="008C74E0">
        <w:rPr>
          <w:i/>
        </w:rPr>
        <w:t>-</w:t>
      </w:r>
      <w:r w:rsidR="000C72AE" w:rsidRPr="008C74E0">
        <w:rPr>
          <w:i/>
          <w:lang w:val="en-US"/>
        </w:rPr>
        <w:t>T</w:t>
      </w:r>
      <w:proofErr w:type="spellStart"/>
      <w:r w:rsidR="000C72AE" w:rsidRPr="008C74E0">
        <w:rPr>
          <w:i/>
        </w:rPr>
        <w:t>ype</w:t>
      </w:r>
      <w:proofErr w:type="spellEnd"/>
      <w:r w:rsidR="000C72AE" w:rsidRPr="008C74E0">
        <w:t xml:space="preserve"> = </w:t>
      </w:r>
      <w:r w:rsidR="000C72AE" w:rsidRPr="006A4CBC">
        <w:rPr>
          <w:i/>
        </w:rPr>
        <w:t>RESPONSE</w:t>
      </w:r>
      <w:r w:rsidR="008C74E0" w:rsidRPr="008C74E0">
        <w:t xml:space="preserve">), то именно он и будет послан клиенту. Если данных из тела запроса и из </w:t>
      </w:r>
      <w:r w:rsidR="000C72AE">
        <w:t>текущего сообщения</w:t>
      </w:r>
      <w:r w:rsidR="008C74E0" w:rsidRPr="008C74E0">
        <w:t xml:space="preserve"> совпадают и следующим сообщением в конфигурации является не ответ (сообщение с </w:t>
      </w:r>
      <w:proofErr w:type="spellStart"/>
      <w:r w:rsidR="000C72AE" w:rsidRPr="008C74E0">
        <w:rPr>
          <w:i/>
        </w:rPr>
        <w:t>Message</w:t>
      </w:r>
      <w:proofErr w:type="spellEnd"/>
      <w:r w:rsidR="000C72AE" w:rsidRPr="008C74E0">
        <w:rPr>
          <w:i/>
        </w:rPr>
        <w:t>-</w:t>
      </w:r>
      <w:r w:rsidR="000C72AE" w:rsidRPr="008C74E0">
        <w:rPr>
          <w:i/>
          <w:lang w:val="en-US"/>
        </w:rPr>
        <w:t>T</w:t>
      </w:r>
      <w:proofErr w:type="spellStart"/>
      <w:r w:rsidR="000C72AE" w:rsidRPr="008C74E0">
        <w:rPr>
          <w:i/>
        </w:rPr>
        <w:t>ype</w:t>
      </w:r>
      <w:proofErr w:type="spellEnd"/>
      <w:r w:rsidR="000C72AE" w:rsidRPr="008C74E0">
        <w:t xml:space="preserve"> = </w:t>
      </w:r>
      <w:r w:rsidR="000C72AE" w:rsidRPr="006A4CBC">
        <w:rPr>
          <w:i/>
        </w:rPr>
        <w:t>RESPONSE</w:t>
      </w:r>
      <w:r w:rsidR="008C74E0" w:rsidRPr="008C74E0">
        <w:t xml:space="preserve">), то клиенту посылается ответ (сообщение с </w:t>
      </w:r>
      <w:proofErr w:type="spellStart"/>
      <w:r w:rsidR="000C72AE" w:rsidRPr="008C74E0">
        <w:rPr>
          <w:i/>
        </w:rPr>
        <w:t>Message</w:t>
      </w:r>
      <w:proofErr w:type="spellEnd"/>
      <w:r w:rsidR="000C72AE" w:rsidRPr="008C74E0">
        <w:rPr>
          <w:i/>
        </w:rPr>
        <w:t>-</w:t>
      </w:r>
      <w:r w:rsidR="000C72AE" w:rsidRPr="008C74E0">
        <w:rPr>
          <w:i/>
          <w:lang w:val="en-US"/>
        </w:rPr>
        <w:t>T</w:t>
      </w:r>
      <w:proofErr w:type="spellStart"/>
      <w:r w:rsidR="000C72AE" w:rsidRPr="008C74E0">
        <w:rPr>
          <w:i/>
        </w:rPr>
        <w:t>ype</w:t>
      </w:r>
      <w:proofErr w:type="spellEnd"/>
      <w:r w:rsidR="000C72AE" w:rsidRPr="008C74E0">
        <w:t xml:space="preserve"> = </w:t>
      </w:r>
      <w:r w:rsidR="000C72AE" w:rsidRPr="006A4CBC">
        <w:rPr>
          <w:i/>
        </w:rPr>
        <w:t>RESPONSE</w:t>
      </w:r>
      <w:r w:rsidR="008C74E0" w:rsidRPr="008C74E0">
        <w:t>) с пустыми данными.</w:t>
      </w:r>
    </w:p>
    <w:p w:rsidR="00EE0051" w:rsidRDefault="00EE0051" w:rsidP="00116059">
      <w:pPr>
        <w:jc w:val="both"/>
      </w:pPr>
      <w:r>
        <w:t xml:space="preserve">2) </w:t>
      </w:r>
      <w:r w:rsidRPr="00EE0051">
        <w:t xml:space="preserve">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8C74E0">
        <w:t xml:space="preserve"> = </w:t>
      </w:r>
      <w:r w:rsidRPr="006A4CBC">
        <w:rPr>
          <w:i/>
        </w:rPr>
        <w:t>RESPONSE</w:t>
      </w:r>
      <w:r w:rsidRPr="00EE0051">
        <w:t xml:space="preserve"> и предыдущее сообщение было не запрос (сообщение с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8C74E0">
        <w:t xml:space="preserve"> = </w:t>
      </w:r>
      <w:r w:rsidRPr="008C74E0">
        <w:rPr>
          <w:i/>
        </w:rPr>
        <w:t>REQUEST</w:t>
      </w:r>
      <w:r w:rsidRPr="00EE0051">
        <w:t>), то такое сообщение отбрасывается.</w:t>
      </w:r>
    </w:p>
    <w:p w:rsidR="00EE0051" w:rsidRDefault="00EE0051" w:rsidP="00116059">
      <w:pPr>
        <w:jc w:val="both"/>
      </w:pPr>
      <w:r>
        <w:t xml:space="preserve">3) </w:t>
      </w:r>
      <w:r w:rsidRPr="00EE0051">
        <w:t xml:space="preserve">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 = </w:t>
      </w:r>
      <w:r w:rsidRPr="00EE0051">
        <w:rPr>
          <w:i/>
        </w:rPr>
        <w:t>DATA</w:t>
      </w:r>
      <w:r w:rsidRPr="00EE0051">
        <w:t>, то такое сообщение посылается клиенту через поток данных.</w:t>
      </w:r>
    </w:p>
    <w:p w:rsidR="00EE0051" w:rsidRDefault="00EE0051" w:rsidP="00116059">
      <w:pPr>
        <w:jc w:val="both"/>
      </w:pPr>
      <w:r>
        <w:t xml:space="preserve">4) </w:t>
      </w:r>
      <w:r w:rsidRPr="00EE0051">
        <w:t xml:space="preserve">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 = </w:t>
      </w:r>
      <w:r w:rsidRPr="00EE0051">
        <w:rPr>
          <w:i/>
        </w:rPr>
        <w:t>EVENT</w:t>
      </w:r>
      <w:r w:rsidRPr="00EE0051">
        <w:t>, то такое сообщение посылается клиенту через поток управления.</w:t>
      </w:r>
    </w:p>
    <w:p w:rsidR="00EE0051" w:rsidRDefault="00EE0051" w:rsidP="00116059">
      <w:pPr>
        <w:jc w:val="both"/>
      </w:pPr>
      <w:r w:rsidRPr="00EE0051">
        <w:t>После обработки очередного сообщения, если следующее сообщение имеет тип (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) </w:t>
      </w:r>
      <w:r w:rsidRPr="00EE0051">
        <w:rPr>
          <w:i/>
        </w:rPr>
        <w:t>DATA</w:t>
      </w:r>
      <w:r w:rsidRPr="00EE0051">
        <w:t xml:space="preserve"> или </w:t>
      </w:r>
      <w:r w:rsidRPr="00EE0051">
        <w:rPr>
          <w:i/>
        </w:rPr>
        <w:t>EVENT</w:t>
      </w:r>
      <w:r w:rsidRPr="00EE0051">
        <w:t>, то это сообщение будет обработано (послано клиенту) через промежуток времени, равный интервалу между обработкой сообщений. После обработки очередного сообщения, если следующее сообщение имеет тип (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) </w:t>
      </w:r>
      <w:r w:rsidRPr="00EE0051">
        <w:rPr>
          <w:i/>
        </w:rPr>
        <w:t>REQUEST</w:t>
      </w:r>
      <w:r w:rsidRPr="00EE0051">
        <w:t>, то это сообщение будет обработано через неопределенный промежуток времени (когда клиент пришлет запрос на сервер). После обработки очередного сообщения, если следующее сообщение имеет тип (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) </w:t>
      </w:r>
      <w:r w:rsidRPr="00EE0051">
        <w:rPr>
          <w:i/>
        </w:rPr>
        <w:t>RESPONSE</w:t>
      </w:r>
      <w:r w:rsidRPr="00EE0051">
        <w:t>, то это сообщение будет сразу же отброшено.</w:t>
      </w:r>
    </w:p>
    <w:p w:rsidR="0008138C" w:rsidRDefault="0008138C" w:rsidP="00116059">
      <w:pPr>
        <w:jc w:val="both"/>
      </w:pPr>
      <w:r>
        <w:t>Замечания по обработке конфигурационного файла:</w:t>
      </w:r>
    </w:p>
    <w:p w:rsidR="0091024D" w:rsidRPr="004C1F89" w:rsidRDefault="0008138C" w:rsidP="0008138C">
      <w:pPr>
        <w:jc w:val="both"/>
      </w:pPr>
      <w:r>
        <w:tab/>
      </w:r>
      <w:r w:rsidRPr="0008138C">
        <w:t xml:space="preserve">Случай 2 поведения при обработке сообщений (если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RESPONSE</w:t>
      </w:r>
      <w:r w:rsidRPr="0008138C">
        <w:t xml:space="preserve"> и предыдущее сообщение было не запрос) буде</w:t>
      </w:r>
      <w:r>
        <w:t>т</w:t>
      </w:r>
      <w:r w:rsidRPr="0008138C">
        <w:t xml:space="preserve"> обрабатывать</w:t>
      </w:r>
      <w:r>
        <w:t>ся</w:t>
      </w:r>
      <w:r w:rsidRPr="0008138C">
        <w:t xml:space="preserve"> на этапе чтения конфигурационного файла: такое сообщение</w:t>
      </w:r>
      <w:r>
        <w:t xml:space="preserve"> будет отброшено</w:t>
      </w:r>
      <w:r w:rsidRPr="0008138C">
        <w:t>. Также на этапе чтения конфигурационного файла буде</w:t>
      </w:r>
      <w:r>
        <w:t>т</w:t>
      </w:r>
      <w:r w:rsidRPr="0008138C">
        <w:t xml:space="preserve"> обрабатывать</w:t>
      </w:r>
      <w:r>
        <w:t>ся ситуация</w:t>
      </w:r>
      <w:r w:rsidRPr="0008138C">
        <w:t xml:space="preserve"> случа</w:t>
      </w:r>
      <w:r w:rsidR="00972DE3">
        <w:t>я</w:t>
      </w:r>
      <w:r w:rsidRPr="0008138C">
        <w:t xml:space="preserve"> 1 (если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REQUEST</w:t>
      </w:r>
      <w:r w:rsidRPr="0008138C">
        <w:t xml:space="preserve">), когда следующим сообщением в конфигурации является не ответ (сообщение с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RESPONSE</w:t>
      </w:r>
      <w:r w:rsidRPr="0008138C">
        <w:t>): в список сообщений</w:t>
      </w:r>
      <w:r>
        <w:t xml:space="preserve"> будет добавляться</w:t>
      </w:r>
      <w:r w:rsidRPr="0008138C">
        <w:t xml:space="preserve"> ответ (сообщение с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RESPONSE</w:t>
      </w:r>
      <w:r w:rsidRPr="0008138C">
        <w:t>) с пустыми данными.</w:t>
      </w:r>
    </w:p>
    <w:p w:rsidR="004C1F89" w:rsidRDefault="004C1F89" w:rsidP="004C1F89">
      <w:r>
        <w:t>Аргументы командной строки</w:t>
      </w:r>
      <w:r w:rsidRPr="005C4644">
        <w:t>:</w:t>
      </w:r>
    </w:p>
    <w:p w:rsidR="005C4644" w:rsidRDefault="005C4644" w:rsidP="005C4644">
      <w:pPr>
        <w:jc w:val="both"/>
      </w:pPr>
      <w:r>
        <w:t xml:space="preserve">1. </w:t>
      </w:r>
      <w:r w:rsidRPr="00102B5E">
        <w:t>--</w:t>
      </w:r>
      <w:proofErr w:type="spellStart"/>
      <w:r w:rsidRPr="00102B5E">
        <w:t>config=</w:t>
      </w:r>
      <w:proofErr w:type="spellEnd"/>
      <w:r w:rsidRPr="00102B5E">
        <w:t>&lt;</w:t>
      </w:r>
      <w:proofErr w:type="spellStart"/>
      <w:r w:rsidRPr="00102B5E">
        <w:t>filename</w:t>
      </w:r>
      <w:proofErr w:type="spellEnd"/>
      <w:r w:rsidRPr="00102B5E">
        <w:t>&gt; или --</w:t>
      </w:r>
      <w:proofErr w:type="spellStart"/>
      <w:r w:rsidRPr="00102B5E">
        <w:t>config</w:t>
      </w:r>
      <w:proofErr w:type="spellEnd"/>
      <w:r w:rsidRPr="00102B5E">
        <w:t xml:space="preserve"> &lt;</w:t>
      </w:r>
      <w:proofErr w:type="spellStart"/>
      <w:r w:rsidRPr="00102B5E">
        <w:t>filename</w:t>
      </w:r>
      <w:proofErr w:type="spellEnd"/>
      <w:r w:rsidRPr="00102B5E">
        <w:t>&gt;</w:t>
      </w:r>
      <w:r>
        <w:t xml:space="preserve"> - задание расположения конфигурационного файла. </w:t>
      </w:r>
      <w:r w:rsidRPr="00102B5E">
        <w:t>Здесь &lt;</w:t>
      </w:r>
      <w:proofErr w:type="spellStart"/>
      <w:r w:rsidRPr="00102B5E">
        <w:t>filename</w:t>
      </w:r>
      <w:proofErr w:type="spellEnd"/>
      <w:r w:rsidRPr="00102B5E">
        <w:t>&gt; - имя файла с конфигурационными данными.</w:t>
      </w:r>
      <w:r>
        <w:t xml:space="preserve"> </w:t>
      </w:r>
      <w:r w:rsidRPr="00102B5E">
        <w:t xml:space="preserve">По умолчанию - </w:t>
      </w:r>
      <w:proofErr w:type="spellStart"/>
      <w:r>
        <w:rPr>
          <w:lang w:val="en-US"/>
        </w:rPr>
        <w:t>TestServer</w:t>
      </w:r>
      <w:proofErr w:type="spellEnd"/>
      <w:r w:rsidRPr="00102B5E">
        <w:t>.</w:t>
      </w:r>
      <w:proofErr w:type="spellStart"/>
      <w:r w:rsidRPr="00102B5E">
        <w:t>conf</w:t>
      </w:r>
      <w:proofErr w:type="spellEnd"/>
      <w:r w:rsidRPr="00102B5E">
        <w:t>, располагающийся в той же директории, что и главный файл приложения.</w:t>
      </w:r>
    </w:p>
    <w:p w:rsidR="004C1F89" w:rsidRPr="004C1F89" w:rsidRDefault="005C4644" w:rsidP="005C4644">
      <w:pPr>
        <w:jc w:val="both"/>
      </w:pPr>
      <w:r>
        <w:lastRenderedPageBreak/>
        <w:t xml:space="preserve">2. </w:t>
      </w:r>
      <w:r w:rsidRPr="00102B5E">
        <w:t>--</w:t>
      </w:r>
      <w:r>
        <w:rPr>
          <w:lang w:val="en-US"/>
        </w:rPr>
        <w:t>help</w:t>
      </w:r>
      <w:r w:rsidRPr="00102B5E">
        <w:t xml:space="preserve"> </w:t>
      </w:r>
      <w:r>
        <w:t>или -</w:t>
      </w:r>
      <w:r>
        <w:rPr>
          <w:lang w:val="en-US"/>
        </w:rPr>
        <w:t>h</w:t>
      </w:r>
      <w:r w:rsidRPr="00102B5E">
        <w:t xml:space="preserve"> – </w:t>
      </w:r>
      <w:r>
        <w:t>вызов помощи.</w:t>
      </w:r>
    </w:p>
    <w:sectPr w:rsidR="004C1F89" w:rsidRPr="004C1F89" w:rsidSect="00193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2FC"/>
    <w:multiLevelType w:val="hybridMultilevel"/>
    <w:tmpl w:val="F6A0D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1F13D7"/>
    <w:rsid w:val="0008138C"/>
    <w:rsid w:val="000C72AE"/>
    <w:rsid w:val="0010123B"/>
    <w:rsid w:val="00116059"/>
    <w:rsid w:val="001931FD"/>
    <w:rsid w:val="001F13D7"/>
    <w:rsid w:val="0028410B"/>
    <w:rsid w:val="00387EC9"/>
    <w:rsid w:val="004C1F89"/>
    <w:rsid w:val="004E2680"/>
    <w:rsid w:val="00540F77"/>
    <w:rsid w:val="005C4644"/>
    <w:rsid w:val="00632040"/>
    <w:rsid w:val="00635DC6"/>
    <w:rsid w:val="006A4CBC"/>
    <w:rsid w:val="00737567"/>
    <w:rsid w:val="00884E04"/>
    <w:rsid w:val="008C74E0"/>
    <w:rsid w:val="0091024D"/>
    <w:rsid w:val="00972DE3"/>
    <w:rsid w:val="00A13EF5"/>
    <w:rsid w:val="00A3459B"/>
    <w:rsid w:val="00CC166C"/>
    <w:rsid w:val="00D445FF"/>
    <w:rsid w:val="00E37F53"/>
    <w:rsid w:val="00E96866"/>
    <w:rsid w:val="00ED2D6A"/>
    <w:rsid w:val="00EE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F13D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F13D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F13D7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F1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13D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1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19</cp:revision>
  <dcterms:created xsi:type="dcterms:W3CDTF">2017-03-31T02:21:00Z</dcterms:created>
  <dcterms:modified xsi:type="dcterms:W3CDTF">2017-07-15T04:55:00Z</dcterms:modified>
</cp:coreProperties>
</file>