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928D9" w14:textId="4FECFCF6" w:rsidR="00514753" w:rsidRDefault="00A90D29" w:rsidP="00A90D29">
      <w:r>
        <w:t>La rémunération du Salarié est fondée sur la performance et repose sur une structure flexible et évolutive. Le salaire mensuel de référence est fixé par l’Employeur et n’est atteint que lorsque l’ensemble des objectifs mensuels définis sont réalisés. La rémunération se décompose comme suit :</w:t>
      </w:r>
      <w:r>
        <w:br/>
      </w:r>
      <w:r>
        <w:br/>
        <w:t>1️⃣ **Activité de prospection (20%)** :</w:t>
      </w:r>
      <w:r>
        <w:br/>
        <w:t>- 200 appels professionnels par mois (soit 50 par semaine</w:t>
      </w:r>
      <w:r>
        <w:t>, 10 appels par jour</w:t>
      </w:r>
      <w:r>
        <w:t>).</w:t>
      </w:r>
      <w:r>
        <w:br/>
        <w:t>- Chaque appel effectivement passé et consigné dans le tableau de suivi donne droit à une part équivalente à 20% du salaire mensuel de référence.</w:t>
      </w:r>
      <w:r>
        <w:br/>
        <w:t>- Si le nombre d’appels est inférieur à 150, la prime est réduite proportionnellement.</w:t>
      </w:r>
      <w:r>
        <w:br/>
      </w:r>
      <w:r>
        <w:br/>
        <w:t>2️⃣ **Rendez-vous obtenus et honorés (20%)** :</w:t>
      </w:r>
      <w:r>
        <w:br/>
        <w:t>- 4 rendez-vous minimum par semaine (soit 16 par mois).</w:t>
      </w:r>
      <w:r>
        <w:br/>
        <w:t>- Chaque rendez-vous honoré avec rapport validé équivaut à 5% du salaire mensuel de référence.</w:t>
      </w:r>
      <w:r>
        <w:br/>
        <w:t>- L’absence de rapport entraîne la suppression de la prime correspondante.</w:t>
      </w:r>
      <w:r>
        <w:br/>
      </w:r>
      <w:r>
        <w:br/>
        <w:t>3️⃣ **Abonnements clients (40%)** :</w:t>
      </w:r>
      <w:r>
        <w:br/>
        <w:t>- Objectif de 4 abonnements validés par mois.</w:t>
      </w:r>
      <w:r>
        <w:br/>
        <w:t>- Abonnement annuel : prime calculée à 100%.</w:t>
      </w:r>
      <w:r>
        <w:br/>
        <w:t>- Abonnement mensuel : prime calculée à 40% de la part correspondante.</w:t>
      </w:r>
      <w:r>
        <w:br/>
      </w:r>
      <w:r>
        <w:br/>
        <w:t>4️⃣ **Vente de services complémentaires (20%)** :</w:t>
      </w:r>
      <w:r>
        <w:br/>
        <w:t>- Vente d’un site web : 10% du salaire mensuel de référence.</w:t>
      </w:r>
      <w:r>
        <w:br/>
        <w:t>- Vente d’un service d’archivage : 10% du salaire mensuel de référence.</w:t>
      </w:r>
      <w:r>
        <w:br/>
      </w:r>
      <w:r>
        <w:br/>
        <w:t>5️⃣ **Bonus de performance** :</w:t>
      </w:r>
      <w:r>
        <w:br/>
        <w:t>- Si le Salarié réalise au moins un client complet (abonnement + site web + archivage), il perçoit un bonus exceptionnel de +25% du salaire mensuel de référence.</w:t>
      </w:r>
      <w:r>
        <w:br/>
        <w:t>- Ce bonus est suspendu si le Salarié enregistre plus de 3 absences non justifiées.</w:t>
      </w:r>
      <w:r>
        <w:br/>
      </w:r>
      <w:r>
        <w:br/>
        <w:t>6️⃣ **Sanctions et déductions** :</w:t>
      </w:r>
      <w:r>
        <w:br/>
        <w:t>- Absence non justifiée : déduction de 10% du salaire de référence par jour.</w:t>
      </w:r>
      <w:r>
        <w:br/>
        <w:t>- Absence ou retard à une réunion quotidienne : déduction de 2% du salaire de référence par absence.</w:t>
      </w:r>
      <w:r>
        <w:br/>
      </w:r>
      <w:bookmarkStart w:id="0" w:name="_Hlk210546767"/>
      <w:r>
        <w:t xml:space="preserve">- Moins de 150 appels : </w:t>
      </w:r>
      <w:r w:rsidR="008E1926">
        <w:t>la base de calcul passe de 20% à 15%.</w:t>
      </w:r>
      <w:bookmarkEnd w:id="0"/>
      <w:r>
        <w:br/>
        <w:t>- Absence de rapport de rendez-vous : suppression de la part correspondante (5% par rapport non transmis).</w:t>
      </w:r>
      <w:r>
        <w:br/>
        <w:t>- Comportement non professionnel ou négligence : déduction exceptionnelle jusqu’à 10% du salaire.</w:t>
      </w:r>
      <w:r>
        <w:br/>
      </w:r>
      <w:r>
        <w:br/>
        <w:t>Le salaire net versé correspondra au cumul des parts atteintes après déductions éventuelles. Cette politique de rémunération vise à récompenser la performance, la rigueur et la qualité du travail accompli.</w:t>
      </w:r>
    </w:p>
    <w:p w14:paraId="026CF9E5" w14:textId="77777777" w:rsidR="008E1926" w:rsidRDefault="008E1926" w:rsidP="00A90D29"/>
    <w:p w14:paraId="7154AB52" w14:textId="77777777" w:rsidR="008E1926" w:rsidRDefault="008E1926" w:rsidP="008E1926">
      <w:pPr>
        <w:pStyle w:val="Heading1"/>
      </w:pPr>
      <w:r>
        <w:t>Annexe : Grille de performance mensuelle du Spécialiste Marketing/Vente</w:t>
      </w:r>
    </w:p>
    <w:p w14:paraId="583D5B34" w14:textId="77777777" w:rsidR="008E1926" w:rsidRDefault="008E1926" w:rsidP="008E1926">
      <w:r>
        <w:t>Cette grille permet d’évaluer mensuellement la performance du Salarié selon les objectifs fixés, et de déterminer le pourcentage du salaire mensuel de référence à verser. Chaque critère contribue à la rémunération globale en fonction de sa pondération.</w:t>
      </w:r>
    </w:p>
    <w:p w14:paraId="44E0C1D1" w14:textId="77777777" w:rsidR="008E1926" w:rsidRDefault="008E1926" w:rsidP="008E1926"/>
    <w:tbl>
      <w:tblPr>
        <w:tblStyle w:val="TableGrid"/>
        <w:tblW w:w="0" w:type="auto"/>
        <w:tblLook w:val="04A0" w:firstRow="1" w:lastRow="0" w:firstColumn="1" w:lastColumn="0" w:noHBand="0" w:noVBand="1"/>
      </w:tblPr>
      <w:tblGrid>
        <w:gridCol w:w="2434"/>
        <w:gridCol w:w="2434"/>
        <w:gridCol w:w="2434"/>
        <w:gridCol w:w="2434"/>
      </w:tblGrid>
      <w:tr w:rsidR="008E1926" w14:paraId="62D9396D" w14:textId="77777777" w:rsidTr="00296A5E">
        <w:tc>
          <w:tcPr>
            <w:tcW w:w="2436" w:type="dxa"/>
          </w:tcPr>
          <w:p w14:paraId="7D78464A" w14:textId="77777777" w:rsidR="008E1926" w:rsidRPr="004E74AB" w:rsidRDefault="008E1926" w:rsidP="00296A5E">
            <w:pPr>
              <w:spacing w:after="80"/>
              <w:rPr>
                <w:b/>
                <w:bCs/>
              </w:rPr>
            </w:pPr>
            <w:proofErr w:type="spellStart"/>
            <w:r w:rsidRPr="004E74AB">
              <w:rPr>
                <w:b/>
                <w:bCs/>
              </w:rPr>
              <w:lastRenderedPageBreak/>
              <w:t>Critère</w:t>
            </w:r>
            <w:proofErr w:type="spellEnd"/>
            <w:r w:rsidRPr="004E74AB">
              <w:rPr>
                <w:b/>
                <w:bCs/>
              </w:rPr>
              <w:t xml:space="preserve"> de performance</w:t>
            </w:r>
          </w:p>
        </w:tc>
        <w:tc>
          <w:tcPr>
            <w:tcW w:w="2436" w:type="dxa"/>
          </w:tcPr>
          <w:p w14:paraId="0A2D7D25" w14:textId="77777777" w:rsidR="008E1926" w:rsidRPr="004E74AB" w:rsidRDefault="008E1926" w:rsidP="00296A5E">
            <w:pPr>
              <w:spacing w:after="80"/>
              <w:rPr>
                <w:b/>
                <w:bCs/>
              </w:rPr>
            </w:pPr>
            <w:r w:rsidRPr="004E74AB">
              <w:rPr>
                <w:b/>
                <w:bCs/>
              </w:rPr>
              <w:t xml:space="preserve">Objectif </w:t>
            </w:r>
            <w:proofErr w:type="spellStart"/>
            <w:r w:rsidRPr="004E74AB">
              <w:rPr>
                <w:b/>
                <w:bCs/>
              </w:rPr>
              <w:t>mensuel</w:t>
            </w:r>
            <w:proofErr w:type="spellEnd"/>
          </w:p>
        </w:tc>
        <w:tc>
          <w:tcPr>
            <w:tcW w:w="2436" w:type="dxa"/>
          </w:tcPr>
          <w:p w14:paraId="0E26BC73" w14:textId="77777777" w:rsidR="008E1926" w:rsidRPr="004E74AB" w:rsidRDefault="008E1926" w:rsidP="00296A5E">
            <w:pPr>
              <w:spacing w:after="80"/>
              <w:rPr>
                <w:b/>
                <w:bCs/>
                <w:lang w:val="fr-FR"/>
              </w:rPr>
            </w:pPr>
            <w:r w:rsidRPr="004E74AB">
              <w:rPr>
                <w:b/>
                <w:bCs/>
                <w:lang w:val="fr-FR"/>
              </w:rPr>
              <w:t>Pondération dans le salaire total</w:t>
            </w:r>
          </w:p>
        </w:tc>
        <w:tc>
          <w:tcPr>
            <w:tcW w:w="2436" w:type="dxa"/>
          </w:tcPr>
          <w:p w14:paraId="7F18509B" w14:textId="77777777" w:rsidR="008E1926" w:rsidRPr="004E74AB" w:rsidRDefault="008E1926" w:rsidP="00296A5E">
            <w:pPr>
              <w:spacing w:after="80"/>
              <w:rPr>
                <w:b/>
                <w:bCs/>
              </w:rPr>
            </w:pPr>
            <w:r w:rsidRPr="004E74AB">
              <w:rPr>
                <w:b/>
                <w:bCs/>
              </w:rPr>
              <w:t xml:space="preserve">Observations / </w:t>
            </w:r>
            <w:proofErr w:type="spellStart"/>
            <w:r w:rsidRPr="004E74AB">
              <w:rPr>
                <w:b/>
                <w:bCs/>
              </w:rPr>
              <w:t>Résultats</w:t>
            </w:r>
            <w:proofErr w:type="spellEnd"/>
          </w:p>
        </w:tc>
      </w:tr>
      <w:tr w:rsidR="008E1926" w14:paraId="66D564FB" w14:textId="77777777" w:rsidTr="00296A5E">
        <w:tc>
          <w:tcPr>
            <w:tcW w:w="2436" w:type="dxa"/>
          </w:tcPr>
          <w:p w14:paraId="427CF2D3" w14:textId="77777777" w:rsidR="008E1926" w:rsidRDefault="008E1926" w:rsidP="00296A5E">
            <w:pPr>
              <w:spacing w:after="80"/>
            </w:pPr>
            <w:r>
              <w:t xml:space="preserve">Appels </w:t>
            </w:r>
            <w:proofErr w:type="spellStart"/>
            <w:r>
              <w:t>professionnels</w:t>
            </w:r>
            <w:proofErr w:type="spellEnd"/>
            <w:r>
              <w:t xml:space="preserve"> </w:t>
            </w:r>
            <w:proofErr w:type="spellStart"/>
            <w:r>
              <w:t>effectués</w:t>
            </w:r>
            <w:proofErr w:type="spellEnd"/>
          </w:p>
        </w:tc>
        <w:tc>
          <w:tcPr>
            <w:tcW w:w="2436" w:type="dxa"/>
          </w:tcPr>
          <w:p w14:paraId="4E7C5587" w14:textId="77777777" w:rsidR="008E1926" w:rsidRDefault="008E1926" w:rsidP="00296A5E">
            <w:pPr>
              <w:spacing w:after="80"/>
            </w:pPr>
            <w:r>
              <w:t xml:space="preserve">200 </w:t>
            </w:r>
            <w:proofErr w:type="spellStart"/>
            <w:r>
              <w:t>appels</w:t>
            </w:r>
            <w:proofErr w:type="spellEnd"/>
            <w:r>
              <w:t xml:space="preserve"> / </w:t>
            </w:r>
            <w:proofErr w:type="spellStart"/>
            <w:r>
              <w:t>mois</w:t>
            </w:r>
            <w:proofErr w:type="spellEnd"/>
          </w:p>
        </w:tc>
        <w:tc>
          <w:tcPr>
            <w:tcW w:w="2436" w:type="dxa"/>
          </w:tcPr>
          <w:p w14:paraId="12EA03D2" w14:textId="77777777" w:rsidR="008E1926" w:rsidRDefault="008E1926" w:rsidP="00296A5E">
            <w:pPr>
              <w:spacing w:after="80"/>
            </w:pPr>
            <w:r>
              <w:t>20 %</w:t>
            </w:r>
          </w:p>
        </w:tc>
        <w:tc>
          <w:tcPr>
            <w:tcW w:w="2436" w:type="dxa"/>
          </w:tcPr>
          <w:p w14:paraId="36A158B8" w14:textId="77777777" w:rsidR="008E1926" w:rsidRPr="004E74AB" w:rsidRDefault="008E1926" w:rsidP="00296A5E">
            <w:pPr>
              <w:spacing w:after="80"/>
              <w:rPr>
                <w:lang w:val="fr-FR"/>
              </w:rPr>
            </w:pPr>
            <w:r w:rsidRPr="004E74AB">
              <w:rPr>
                <w:lang w:val="fr-FR"/>
              </w:rPr>
              <w:t>Nombre d’appels validés dans le tableau de suivi</w:t>
            </w:r>
          </w:p>
        </w:tc>
      </w:tr>
      <w:tr w:rsidR="008E1926" w14:paraId="4665BAA4" w14:textId="77777777" w:rsidTr="00296A5E">
        <w:tc>
          <w:tcPr>
            <w:tcW w:w="2436" w:type="dxa"/>
          </w:tcPr>
          <w:p w14:paraId="238FDEBB" w14:textId="77777777" w:rsidR="008E1926" w:rsidRPr="004E74AB" w:rsidRDefault="008E1926" w:rsidP="00296A5E">
            <w:pPr>
              <w:spacing w:after="80"/>
              <w:rPr>
                <w:lang w:val="fr-FR"/>
              </w:rPr>
            </w:pPr>
            <w:r w:rsidRPr="004E74AB">
              <w:rPr>
                <w:lang w:val="fr-FR"/>
              </w:rPr>
              <w:t>Rendez-vous honorés avec rapport</w:t>
            </w:r>
          </w:p>
        </w:tc>
        <w:tc>
          <w:tcPr>
            <w:tcW w:w="2436" w:type="dxa"/>
          </w:tcPr>
          <w:p w14:paraId="616074D6" w14:textId="77777777" w:rsidR="008E1926" w:rsidRDefault="008E1926" w:rsidP="00296A5E">
            <w:pPr>
              <w:spacing w:after="80"/>
            </w:pPr>
            <w:r>
              <w:t xml:space="preserve">16 RDV / </w:t>
            </w:r>
            <w:proofErr w:type="spellStart"/>
            <w:r>
              <w:t>mois</w:t>
            </w:r>
            <w:proofErr w:type="spellEnd"/>
            <w:r>
              <w:t xml:space="preserve"> (4 / </w:t>
            </w:r>
            <w:proofErr w:type="spellStart"/>
            <w:r>
              <w:t>semaine</w:t>
            </w:r>
            <w:proofErr w:type="spellEnd"/>
            <w:r>
              <w:t>)</w:t>
            </w:r>
          </w:p>
        </w:tc>
        <w:tc>
          <w:tcPr>
            <w:tcW w:w="2436" w:type="dxa"/>
          </w:tcPr>
          <w:p w14:paraId="4C6F2BD4" w14:textId="77777777" w:rsidR="008E1926" w:rsidRDefault="008E1926" w:rsidP="00296A5E">
            <w:pPr>
              <w:spacing w:after="80"/>
            </w:pPr>
            <w:r>
              <w:t>20 %</w:t>
            </w:r>
          </w:p>
        </w:tc>
        <w:tc>
          <w:tcPr>
            <w:tcW w:w="2436" w:type="dxa"/>
          </w:tcPr>
          <w:p w14:paraId="5FF1480B" w14:textId="77777777" w:rsidR="008E1926" w:rsidRPr="004E74AB" w:rsidRDefault="008E1926" w:rsidP="00296A5E">
            <w:pPr>
              <w:spacing w:after="80"/>
              <w:rPr>
                <w:lang w:val="fr-FR"/>
              </w:rPr>
            </w:pPr>
            <w:r w:rsidRPr="004E74AB">
              <w:rPr>
                <w:lang w:val="fr-FR"/>
              </w:rPr>
              <w:t>Chaque RDV validé = 5 % du salaire</w:t>
            </w:r>
          </w:p>
        </w:tc>
      </w:tr>
      <w:tr w:rsidR="008E1926" w14:paraId="167117A4" w14:textId="77777777" w:rsidTr="00296A5E">
        <w:tc>
          <w:tcPr>
            <w:tcW w:w="2436" w:type="dxa"/>
          </w:tcPr>
          <w:p w14:paraId="47B60DF4" w14:textId="77777777" w:rsidR="008E1926" w:rsidRDefault="008E1926" w:rsidP="00296A5E">
            <w:pPr>
              <w:spacing w:after="80"/>
            </w:pPr>
            <w:r>
              <w:t>Abonnements clients</w:t>
            </w:r>
          </w:p>
        </w:tc>
        <w:tc>
          <w:tcPr>
            <w:tcW w:w="2436" w:type="dxa"/>
          </w:tcPr>
          <w:p w14:paraId="2E422475" w14:textId="77777777" w:rsidR="008E1926" w:rsidRDefault="008E1926" w:rsidP="00296A5E">
            <w:pPr>
              <w:spacing w:after="80"/>
            </w:pPr>
            <w:r>
              <w:t xml:space="preserve">4 abonnements / </w:t>
            </w:r>
            <w:proofErr w:type="spellStart"/>
            <w:r>
              <w:t>mois</w:t>
            </w:r>
            <w:proofErr w:type="spellEnd"/>
          </w:p>
        </w:tc>
        <w:tc>
          <w:tcPr>
            <w:tcW w:w="2436" w:type="dxa"/>
          </w:tcPr>
          <w:p w14:paraId="3A7D55AD" w14:textId="77777777" w:rsidR="008E1926" w:rsidRDefault="008E1926" w:rsidP="00296A5E">
            <w:pPr>
              <w:spacing w:after="80"/>
            </w:pPr>
            <w:r>
              <w:t>40 %</w:t>
            </w:r>
          </w:p>
        </w:tc>
        <w:tc>
          <w:tcPr>
            <w:tcW w:w="2436" w:type="dxa"/>
          </w:tcPr>
          <w:p w14:paraId="754C9806" w14:textId="77777777" w:rsidR="008E1926" w:rsidRPr="004E74AB" w:rsidRDefault="008E1926" w:rsidP="00296A5E">
            <w:pPr>
              <w:spacing w:after="80"/>
              <w:rPr>
                <w:lang w:val="fr-FR"/>
              </w:rPr>
            </w:pPr>
            <w:r w:rsidRPr="004E74AB">
              <w:rPr>
                <w:lang w:val="fr-FR"/>
              </w:rPr>
              <w:t>Abonnement annuel = 100 % ; mensuel = 40 % de la prime</w:t>
            </w:r>
          </w:p>
        </w:tc>
      </w:tr>
      <w:tr w:rsidR="008E1926" w14:paraId="51AE5F85" w14:textId="77777777" w:rsidTr="00296A5E">
        <w:tc>
          <w:tcPr>
            <w:tcW w:w="2436" w:type="dxa"/>
          </w:tcPr>
          <w:p w14:paraId="0BA4B2FE" w14:textId="77777777" w:rsidR="008E1926" w:rsidRDefault="008E1926" w:rsidP="00296A5E">
            <w:pPr>
              <w:spacing w:after="80"/>
            </w:pPr>
            <w:r>
              <w:t>Vente de site web</w:t>
            </w:r>
          </w:p>
        </w:tc>
        <w:tc>
          <w:tcPr>
            <w:tcW w:w="2436" w:type="dxa"/>
          </w:tcPr>
          <w:p w14:paraId="48736788" w14:textId="77777777" w:rsidR="008E1926" w:rsidRDefault="008E1926" w:rsidP="00296A5E">
            <w:pPr>
              <w:spacing w:after="80"/>
            </w:pPr>
            <w:r>
              <w:t xml:space="preserve">1 vente / </w:t>
            </w:r>
            <w:proofErr w:type="spellStart"/>
            <w:r>
              <w:t>mois</w:t>
            </w:r>
            <w:proofErr w:type="spellEnd"/>
          </w:p>
        </w:tc>
        <w:tc>
          <w:tcPr>
            <w:tcW w:w="2436" w:type="dxa"/>
          </w:tcPr>
          <w:p w14:paraId="0E579B29" w14:textId="77777777" w:rsidR="008E1926" w:rsidRDefault="008E1926" w:rsidP="00296A5E">
            <w:pPr>
              <w:spacing w:after="80"/>
            </w:pPr>
            <w:r>
              <w:t>10 %</w:t>
            </w:r>
          </w:p>
        </w:tc>
        <w:tc>
          <w:tcPr>
            <w:tcW w:w="2436" w:type="dxa"/>
          </w:tcPr>
          <w:p w14:paraId="51E823B3" w14:textId="77777777" w:rsidR="008E1926" w:rsidRPr="004E74AB" w:rsidRDefault="008E1926" w:rsidP="00296A5E">
            <w:pPr>
              <w:spacing w:after="80"/>
              <w:rPr>
                <w:lang w:val="fr-FR"/>
              </w:rPr>
            </w:pPr>
            <w:r w:rsidRPr="004E74AB">
              <w:rPr>
                <w:lang w:val="fr-FR"/>
              </w:rPr>
              <w:t>Part liée à la vente du service web</w:t>
            </w:r>
          </w:p>
        </w:tc>
      </w:tr>
      <w:tr w:rsidR="008E1926" w14:paraId="64DE48F4" w14:textId="77777777" w:rsidTr="00296A5E">
        <w:tc>
          <w:tcPr>
            <w:tcW w:w="2436" w:type="dxa"/>
          </w:tcPr>
          <w:p w14:paraId="299354D3" w14:textId="77777777" w:rsidR="008E1926" w:rsidRDefault="008E1926" w:rsidP="00296A5E">
            <w:pPr>
              <w:spacing w:after="80"/>
            </w:pPr>
            <w:r>
              <w:t xml:space="preserve">Vente </w:t>
            </w:r>
            <w:proofErr w:type="spellStart"/>
            <w:r>
              <w:t>d’archivage</w:t>
            </w:r>
            <w:proofErr w:type="spellEnd"/>
            <w:r>
              <w:t xml:space="preserve"> numérique</w:t>
            </w:r>
          </w:p>
        </w:tc>
        <w:tc>
          <w:tcPr>
            <w:tcW w:w="2436" w:type="dxa"/>
          </w:tcPr>
          <w:p w14:paraId="1429DE86" w14:textId="77777777" w:rsidR="008E1926" w:rsidRDefault="008E1926" w:rsidP="00296A5E">
            <w:pPr>
              <w:spacing w:after="80"/>
            </w:pPr>
            <w:r>
              <w:t xml:space="preserve">1 vente / </w:t>
            </w:r>
            <w:proofErr w:type="spellStart"/>
            <w:r>
              <w:t>mois</w:t>
            </w:r>
            <w:proofErr w:type="spellEnd"/>
          </w:p>
        </w:tc>
        <w:tc>
          <w:tcPr>
            <w:tcW w:w="2436" w:type="dxa"/>
          </w:tcPr>
          <w:p w14:paraId="254A732D" w14:textId="77777777" w:rsidR="008E1926" w:rsidRDefault="008E1926" w:rsidP="00296A5E">
            <w:pPr>
              <w:spacing w:after="80"/>
            </w:pPr>
            <w:r>
              <w:t>10 %</w:t>
            </w:r>
          </w:p>
        </w:tc>
        <w:tc>
          <w:tcPr>
            <w:tcW w:w="2436" w:type="dxa"/>
          </w:tcPr>
          <w:p w14:paraId="34315D8A" w14:textId="77777777" w:rsidR="008E1926" w:rsidRPr="004E74AB" w:rsidRDefault="008E1926" w:rsidP="00296A5E">
            <w:pPr>
              <w:spacing w:after="80"/>
              <w:rPr>
                <w:lang w:val="fr-FR"/>
              </w:rPr>
            </w:pPr>
            <w:r w:rsidRPr="004E74AB">
              <w:rPr>
                <w:lang w:val="fr-FR"/>
              </w:rPr>
              <w:t>Part liée à la vente du service d’archivage</w:t>
            </w:r>
          </w:p>
        </w:tc>
      </w:tr>
      <w:tr w:rsidR="008E1926" w14:paraId="0223D08A" w14:textId="77777777" w:rsidTr="00296A5E">
        <w:tc>
          <w:tcPr>
            <w:tcW w:w="2436" w:type="dxa"/>
          </w:tcPr>
          <w:p w14:paraId="3EA19FF8" w14:textId="77777777" w:rsidR="008E1926" w:rsidRDefault="008E1926" w:rsidP="00296A5E">
            <w:pPr>
              <w:spacing w:after="80"/>
            </w:pPr>
            <w:r>
              <w:t>Bonus de performance</w:t>
            </w:r>
          </w:p>
        </w:tc>
        <w:tc>
          <w:tcPr>
            <w:tcW w:w="2436" w:type="dxa"/>
          </w:tcPr>
          <w:p w14:paraId="5982B313" w14:textId="77777777" w:rsidR="008E1926" w:rsidRPr="004E74AB" w:rsidRDefault="008E1926" w:rsidP="00296A5E">
            <w:pPr>
              <w:spacing w:after="80"/>
              <w:rPr>
                <w:lang w:val="fr-FR"/>
              </w:rPr>
            </w:pPr>
            <w:r w:rsidRPr="004E74AB">
              <w:rPr>
                <w:lang w:val="fr-FR"/>
              </w:rPr>
              <w:t>Client complet (abonnement + site + archivage)</w:t>
            </w:r>
          </w:p>
        </w:tc>
        <w:tc>
          <w:tcPr>
            <w:tcW w:w="2436" w:type="dxa"/>
          </w:tcPr>
          <w:p w14:paraId="061CD2C5" w14:textId="77777777" w:rsidR="008E1926" w:rsidRDefault="008E1926" w:rsidP="00296A5E">
            <w:pPr>
              <w:spacing w:after="80"/>
            </w:pPr>
            <w:r>
              <w:t>+25 %</w:t>
            </w:r>
          </w:p>
        </w:tc>
        <w:tc>
          <w:tcPr>
            <w:tcW w:w="2436" w:type="dxa"/>
          </w:tcPr>
          <w:p w14:paraId="1ACE9481" w14:textId="77777777" w:rsidR="008E1926" w:rsidRPr="004E74AB" w:rsidRDefault="008E1926" w:rsidP="00296A5E">
            <w:pPr>
              <w:spacing w:after="80"/>
              <w:rPr>
                <w:lang w:val="fr-FR"/>
              </w:rPr>
            </w:pPr>
            <w:r w:rsidRPr="004E74AB">
              <w:rPr>
                <w:lang w:val="fr-FR"/>
              </w:rPr>
              <w:t>Bonus exceptionnel en cas de réussite complète</w:t>
            </w:r>
          </w:p>
        </w:tc>
      </w:tr>
      <w:tr w:rsidR="008E1926" w14:paraId="3181A4BE" w14:textId="77777777" w:rsidTr="00296A5E">
        <w:tc>
          <w:tcPr>
            <w:tcW w:w="2436" w:type="dxa"/>
          </w:tcPr>
          <w:p w14:paraId="3303F009" w14:textId="77777777" w:rsidR="008E1926" w:rsidRDefault="008E1926" w:rsidP="00296A5E">
            <w:pPr>
              <w:spacing w:after="80"/>
            </w:pPr>
            <w:r>
              <w:t xml:space="preserve">Absence non </w:t>
            </w:r>
            <w:proofErr w:type="spellStart"/>
            <w:r>
              <w:t>justifiée</w:t>
            </w:r>
            <w:proofErr w:type="spellEnd"/>
          </w:p>
        </w:tc>
        <w:tc>
          <w:tcPr>
            <w:tcW w:w="2436" w:type="dxa"/>
          </w:tcPr>
          <w:p w14:paraId="391C6210" w14:textId="77777777" w:rsidR="008E1926" w:rsidRDefault="008E1926" w:rsidP="00296A5E">
            <w:pPr>
              <w:spacing w:after="80"/>
            </w:pPr>
            <w:r>
              <w:t>-</w:t>
            </w:r>
          </w:p>
        </w:tc>
        <w:tc>
          <w:tcPr>
            <w:tcW w:w="2436" w:type="dxa"/>
          </w:tcPr>
          <w:p w14:paraId="10EAD3A9" w14:textId="77777777" w:rsidR="008E1926" w:rsidRDefault="008E1926" w:rsidP="00296A5E">
            <w:pPr>
              <w:spacing w:after="80"/>
            </w:pPr>
            <w:r>
              <w:t>-10 % / jour</w:t>
            </w:r>
          </w:p>
        </w:tc>
        <w:tc>
          <w:tcPr>
            <w:tcW w:w="2436" w:type="dxa"/>
          </w:tcPr>
          <w:p w14:paraId="1BC6B7B0" w14:textId="77777777" w:rsidR="008E1926" w:rsidRPr="004E74AB" w:rsidRDefault="008E1926" w:rsidP="00296A5E">
            <w:pPr>
              <w:spacing w:after="80"/>
              <w:rPr>
                <w:lang w:val="fr-FR"/>
              </w:rPr>
            </w:pPr>
            <w:r w:rsidRPr="004E74AB">
              <w:rPr>
                <w:lang w:val="fr-FR"/>
              </w:rPr>
              <w:t>Déduction du salaire de référence</w:t>
            </w:r>
          </w:p>
        </w:tc>
      </w:tr>
      <w:tr w:rsidR="008E1926" w14:paraId="53F88742" w14:textId="77777777" w:rsidTr="00296A5E">
        <w:tc>
          <w:tcPr>
            <w:tcW w:w="2436" w:type="dxa"/>
          </w:tcPr>
          <w:p w14:paraId="5599E3A4" w14:textId="77777777" w:rsidR="008E1926" w:rsidRDefault="008E1926" w:rsidP="00296A5E">
            <w:pPr>
              <w:spacing w:after="80"/>
            </w:pPr>
            <w:r>
              <w:t xml:space="preserve">Absence </w:t>
            </w:r>
            <w:proofErr w:type="spellStart"/>
            <w:r>
              <w:t>en</w:t>
            </w:r>
            <w:proofErr w:type="spellEnd"/>
            <w:r>
              <w:t xml:space="preserve"> </w:t>
            </w:r>
            <w:proofErr w:type="spellStart"/>
            <w:r>
              <w:t>réunion</w:t>
            </w:r>
            <w:proofErr w:type="spellEnd"/>
            <w:r>
              <w:t xml:space="preserve"> </w:t>
            </w:r>
            <w:proofErr w:type="spellStart"/>
            <w:r>
              <w:t>quotidienne</w:t>
            </w:r>
            <w:proofErr w:type="spellEnd"/>
          </w:p>
        </w:tc>
        <w:tc>
          <w:tcPr>
            <w:tcW w:w="2436" w:type="dxa"/>
          </w:tcPr>
          <w:p w14:paraId="0BBEE386" w14:textId="77777777" w:rsidR="008E1926" w:rsidRDefault="008E1926" w:rsidP="00296A5E">
            <w:pPr>
              <w:spacing w:after="80"/>
            </w:pPr>
            <w:r>
              <w:t>-</w:t>
            </w:r>
          </w:p>
        </w:tc>
        <w:tc>
          <w:tcPr>
            <w:tcW w:w="2436" w:type="dxa"/>
          </w:tcPr>
          <w:p w14:paraId="352B3019" w14:textId="77777777" w:rsidR="008E1926" w:rsidRDefault="008E1926" w:rsidP="00296A5E">
            <w:pPr>
              <w:spacing w:after="80"/>
            </w:pPr>
            <w:r>
              <w:t>-2 % / absence</w:t>
            </w:r>
          </w:p>
        </w:tc>
        <w:tc>
          <w:tcPr>
            <w:tcW w:w="2436" w:type="dxa"/>
          </w:tcPr>
          <w:p w14:paraId="54E0ED32" w14:textId="77777777" w:rsidR="008E1926" w:rsidRPr="004E74AB" w:rsidRDefault="008E1926" w:rsidP="00296A5E">
            <w:pPr>
              <w:spacing w:after="80"/>
              <w:rPr>
                <w:lang w:val="fr-FR"/>
              </w:rPr>
            </w:pPr>
            <w:r w:rsidRPr="004E74AB">
              <w:rPr>
                <w:lang w:val="fr-FR"/>
              </w:rPr>
              <w:t>Déduction du salaire de référence</w:t>
            </w:r>
          </w:p>
        </w:tc>
      </w:tr>
    </w:tbl>
    <w:p w14:paraId="0069BEA1" w14:textId="77777777" w:rsidR="008E1926" w:rsidRDefault="008E1926" w:rsidP="008E1926">
      <w:r>
        <w:br/>
        <w:t>Le présent tableau constitue la base d’évaluation mensuelle des performances du Salarié. Les résultats seront consignés chaque fin de mois et validés par le responsable hiérarchique.</w:t>
      </w:r>
    </w:p>
    <w:p w14:paraId="1745F1A9" w14:textId="77777777" w:rsidR="008E1926" w:rsidRPr="00A90D29" w:rsidRDefault="008E1926" w:rsidP="00A90D29"/>
    <w:sectPr w:rsidR="008E1926" w:rsidRPr="00A90D29" w:rsidSect="00D24698">
      <w:headerReference w:type="default" r:id="rId8"/>
      <w:footerReference w:type="default" r:id="rId9"/>
      <w:pgSz w:w="11906" w:h="16838"/>
      <w:pgMar w:top="1440" w:right="1080" w:bottom="1440" w:left="1080" w:header="708"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04064" w14:textId="77777777" w:rsidR="009629C2" w:rsidRDefault="009629C2" w:rsidP="002A2BCD">
      <w:r>
        <w:separator/>
      </w:r>
    </w:p>
  </w:endnote>
  <w:endnote w:type="continuationSeparator" w:id="0">
    <w:p w14:paraId="28BAAB42" w14:textId="77777777" w:rsidR="009629C2" w:rsidRDefault="009629C2" w:rsidP="002A2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413B8" w14:textId="76B458E1" w:rsidR="00032E91" w:rsidRPr="00CD6250" w:rsidRDefault="00887B3A" w:rsidP="00705EF4">
    <w:pPr>
      <w:pStyle w:val="Footer"/>
      <w:tabs>
        <w:tab w:val="clear" w:pos="9072"/>
        <w:tab w:val="left" w:pos="810"/>
        <w:tab w:val="center" w:pos="4873"/>
        <w:tab w:val="left" w:pos="8865"/>
      </w:tabs>
      <w:spacing w:after="40" w:line="276" w:lineRule="auto"/>
      <w:rPr>
        <w:rFonts w:asciiTheme="majorHAnsi" w:hAnsiTheme="majorHAnsi" w:cstheme="majorHAnsi"/>
        <w:sz w:val="20"/>
        <w:szCs w:val="18"/>
      </w:rPr>
    </w:pPr>
    <w:r w:rsidRPr="00887B3A">
      <w:rPr>
        <w:noProof/>
      </w:rPr>
      <w:drawing>
        <wp:anchor distT="0" distB="0" distL="114300" distR="114300" simplePos="0" relativeHeight="251662336" behindDoc="1" locked="0" layoutInCell="1" allowOverlap="1" wp14:anchorId="27DC41F1" wp14:editId="6EC427C9">
          <wp:simplePos x="0" y="0"/>
          <wp:positionH relativeFrom="page">
            <wp:posOffset>-276225</wp:posOffset>
          </wp:positionH>
          <wp:positionV relativeFrom="paragraph">
            <wp:posOffset>-243205</wp:posOffset>
          </wp:positionV>
          <wp:extent cx="9553847" cy="10800"/>
          <wp:effectExtent l="0" t="0" r="0" b="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53847" cy="10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C55DC" w:rsidRPr="00CD6250">
      <w:rPr>
        <w:rFonts w:asciiTheme="majorHAnsi" w:hAnsiTheme="majorHAnsi" w:cstheme="majorHAnsi"/>
        <w:noProof/>
        <w:sz w:val="20"/>
        <w:szCs w:val="18"/>
      </w:rPr>
      <mc:AlternateContent>
        <mc:Choice Requires="wps">
          <w:drawing>
            <wp:anchor distT="0" distB="0" distL="114300" distR="114300" simplePos="0" relativeHeight="251661312" behindDoc="1" locked="0" layoutInCell="1" allowOverlap="1" wp14:anchorId="42833DDF" wp14:editId="0FF440C7">
              <wp:simplePos x="0" y="0"/>
              <wp:positionH relativeFrom="margin">
                <wp:posOffset>-518160</wp:posOffset>
              </wp:positionH>
              <wp:positionV relativeFrom="paragraph">
                <wp:posOffset>-215900</wp:posOffset>
              </wp:positionV>
              <wp:extent cx="7229475" cy="815340"/>
              <wp:effectExtent l="0" t="0" r="0" b="3810"/>
              <wp:wrapNone/>
              <wp:docPr id="7" name="Zone de texte 7"/>
              <wp:cNvGraphicFramePr/>
              <a:graphic xmlns:a="http://schemas.openxmlformats.org/drawingml/2006/main">
                <a:graphicData uri="http://schemas.microsoft.com/office/word/2010/wordprocessingShape">
                  <wps:wsp>
                    <wps:cNvSpPr txBox="1"/>
                    <wps:spPr>
                      <a:xfrm>
                        <a:off x="0" y="0"/>
                        <a:ext cx="7229475" cy="815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C20223" w14:textId="4BD375BB" w:rsidR="00A772ED" w:rsidRPr="009B217D" w:rsidRDefault="00F5790E" w:rsidP="00A772ED">
                          <w:pPr>
                            <w:spacing w:line="276" w:lineRule="auto"/>
                            <w:jc w:val="center"/>
                            <w:rPr>
                              <w:rFonts w:ascii="Book Antiqua" w:hAnsi="Book Antiqua"/>
                              <w:sz w:val="20"/>
                              <w:szCs w:val="20"/>
                            </w:rPr>
                          </w:pPr>
                          <w:r>
                            <w:rPr>
                              <w:rFonts w:ascii="Book Antiqua" w:hAnsi="Book Antiqua"/>
                              <w:b/>
                              <w:sz w:val="20"/>
                              <w:szCs w:val="20"/>
                            </w:rPr>
                            <w:t>KEEBOOST</w:t>
                          </w:r>
                          <w:r>
                            <w:rPr>
                              <w:rFonts w:ascii="Book Antiqua" w:hAnsi="Book Antiqua"/>
                              <w:sz w:val="20"/>
                              <w:szCs w:val="20"/>
                            </w:rPr>
                            <w:t xml:space="preserve"> - </w:t>
                          </w:r>
                          <w:r w:rsidRPr="00F5790E">
                            <w:rPr>
                              <w:rFonts w:ascii="Book Antiqua" w:hAnsi="Book Antiqua"/>
                              <w:b/>
                              <w:sz w:val="20"/>
                              <w:szCs w:val="20"/>
                            </w:rPr>
                            <w:t>SARL</w:t>
                          </w:r>
                          <w:r>
                            <w:rPr>
                              <w:rFonts w:ascii="Book Antiqua" w:hAnsi="Book Antiqua"/>
                              <w:sz w:val="20"/>
                              <w:szCs w:val="20"/>
                            </w:rPr>
                            <w:t xml:space="preserve"> au capital de 1</w:t>
                          </w:r>
                          <w:r w:rsidR="00A772ED" w:rsidRPr="009B217D">
                            <w:rPr>
                              <w:rFonts w:ascii="Book Antiqua" w:hAnsi="Book Antiqua"/>
                              <w:sz w:val="20"/>
                              <w:szCs w:val="20"/>
                            </w:rPr>
                            <w:t>.000 000 FCFA</w:t>
                          </w:r>
                        </w:p>
                        <w:p w14:paraId="4FD8A107" w14:textId="6F10B9FF" w:rsidR="00A772ED" w:rsidRPr="009B217D" w:rsidRDefault="00A772ED" w:rsidP="00A772ED">
                          <w:pPr>
                            <w:spacing w:line="276" w:lineRule="auto"/>
                            <w:jc w:val="center"/>
                            <w:rPr>
                              <w:rFonts w:ascii="Book Antiqua" w:hAnsi="Book Antiqua"/>
                              <w:sz w:val="20"/>
                              <w:szCs w:val="20"/>
                            </w:rPr>
                          </w:pPr>
                          <w:r w:rsidRPr="009B217D">
                            <w:rPr>
                              <w:rFonts w:ascii="Book Antiqua" w:hAnsi="Book Antiqua"/>
                              <w:sz w:val="20"/>
                              <w:szCs w:val="20"/>
                            </w:rPr>
                            <w:t xml:space="preserve">Siège social : </w:t>
                          </w:r>
                          <w:r w:rsidR="001F47C5">
                            <w:rPr>
                              <w:rFonts w:ascii="Book Antiqua" w:hAnsi="Book Antiqua"/>
                              <w:sz w:val="20"/>
                              <w:szCs w:val="20"/>
                            </w:rPr>
                            <w:t>Total BP Cité</w:t>
                          </w:r>
                          <w:r w:rsidR="00F5790E">
                            <w:rPr>
                              <w:rFonts w:ascii="Book Antiqua" w:hAnsi="Book Antiqua"/>
                              <w:sz w:val="20"/>
                              <w:szCs w:val="20"/>
                            </w:rPr>
                            <w:t>, Douala</w:t>
                          </w:r>
                          <w:r w:rsidRPr="009B217D">
                            <w:rPr>
                              <w:rFonts w:ascii="Book Antiqua" w:hAnsi="Book Antiqua"/>
                              <w:sz w:val="20"/>
                              <w:szCs w:val="20"/>
                            </w:rPr>
                            <w:t xml:space="preserve"> - RCCM : </w:t>
                          </w:r>
                          <w:r w:rsidR="00F5790E">
                            <w:rPr>
                              <w:rFonts w:ascii="Book Antiqua" w:hAnsi="Book Antiqua"/>
                              <w:sz w:val="20"/>
                              <w:szCs w:val="20"/>
                            </w:rPr>
                            <w:t>CM-DLA-02-2025-B12-00328 – NIU : M03251</w:t>
                          </w:r>
                          <w:r w:rsidR="00705EF4">
                            <w:rPr>
                              <w:rFonts w:ascii="Book Antiqua" w:hAnsi="Book Antiqua"/>
                              <w:sz w:val="20"/>
                              <w:szCs w:val="20"/>
                            </w:rPr>
                            <w:t>7</w:t>
                          </w:r>
                          <w:r w:rsidR="00F5790E">
                            <w:rPr>
                              <w:rFonts w:ascii="Book Antiqua" w:hAnsi="Book Antiqua"/>
                              <w:sz w:val="20"/>
                              <w:szCs w:val="20"/>
                            </w:rPr>
                            <w:t>673147E</w:t>
                          </w:r>
                        </w:p>
                        <w:p w14:paraId="1818DFDE" w14:textId="0D555A6D" w:rsidR="0081358F" w:rsidRPr="00F5790E" w:rsidRDefault="00A772ED" w:rsidP="00A772ED">
                          <w:pPr>
                            <w:spacing w:line="276" w:lineRule="auto"/>
                            <w:jc w:val="center"/>
                            <w:rPr>
                              <w:rFonts w:ascii="Book Antiqua" w:hAnsi="Book Antiqua"/>
                              <w:sz w:val="20"/>
                              <w:szCs w:val="20"/>
                              <w:lang w:val="en-US"/>
                            </w:rPr>
                          </w:pPr>
                          <w:r w:rsidRPr="00F5790E">
                            <w:rPr>
                              <w:rFonts w:ascii="Book Antiqua" w:hAnsi="Book Antiqua"/>
                              <w:sz w:val="20"/>
                              <w:szCs w:val="20"/>
                              <w:lang w:val="en-US"/>
                            </w:rPr>
                            <w:t xml:space="preserve">- </w:t>
                          </w:r>
                          <w:proofErr w:type="spellStart"/>
                          <w:proofErr w:type="gramStart"/>
                          <w:r w:rsidR="009B217D" w:rsidRPr="00F5790E">
                            <w:rPr>
                              <w:rFonts w:ascii="Book Antiqua" w:hAnsi="Book Antiqua"/>
                              <w:sz w:val="20"/>
                              <w:szCs w:val="20"/>
                              <w:lang w:val="en-US"/>
                            </w:rPr>
                            <w:t>Tél</w:t>
                          </w:r>
                          <w:proofErr w:type="spellEnd"/>
                          <w:r w:rsidR="009B217D" w:rsidRPr="00F5790E">
                            <w:rPr>
                              <w:rFonts w:ascii="Book Antiqua" w:hAnsi="Book Antiqua"/>
                              <w:sz w:val="20"/>
                              <w:szCs w:val="20"/>
                              <w:lang w:val="en-US"/>
                            </w:rPr>
                            <w:t xml:space="preserve"> </w:t>
                          </w:r>
                          <w:r w:rsidRPr="00F5790E">
                            <w:rPr>
                              <w:rFonts w:ascii="Book Antiqua" w:hAnsi="Book Antiqua"/>
                              <w:sz w:val="20"/>
                              <w:szCs w:val="20"/>
                              <w:lang w:val="en-US"/>
                            </w:rPr>
                            <w:t>:</w:t>
                          </w:r>
                          <w:proofErr w:type="gramEnd"/>
                          <w:r w:rsidRPr="00F5790E">
                            <w:rPr>
                              <w:rFonts w:ascii="Book Antiqua" w:hAnsi="Book Antiqua"/>
                              <w:sz w:val="20"/>
                              <w:szCs w:val="20"/>
                              <w:lang w:val="en-US"/>
                            </w:rPr>
                            <w:t xml:space="preserve"> </w:t>
                          </w:r>
                          <w:r w:rsidR="00A466CC" w:rsidRPr="00F5790E">
                            <w:rPr>
                              <w:rFonts w:ascii="Book Antiqua" w:hAnsi="Book Antiqua"/>
                              <w:sz w:val="20"/>
                              <w:szCs w:val="20"/>
                              <w:lang w:val="en-US"/>
                            </w:rPr>
                            <w:t>+</w:t>
                          </w:r>
                          <w:r w:rsidR="00F5790E" w:rsidRPr="00F5790E">
                            <w:rPr>
                              <w:rFonts w:ascii="Book Antiqua" w:hAnsi="Book Antiqua"/>
                              <w:sz w:val="20"/>
                              <w:szCs w:val="20"/>
                              <w:lang w:val="en-US"/>
                            </w:rPr>
                            <w:t>237680415442</w:t>
                          </w:r>
                          <w:r w:rsidR="00A466CC" w:rsidRPr="00F5790E">
                            <w:rPr>
                              <w:rFonts w:ascii="Book Antiqua" w:hAnsi="Book Antiqua"/>
                              <w:sz w:val="20"/>
                              <w:szCs w:val="20"/>
                              <w:lang w:val="en-US"/>
                            </w:rPr>
                            <w:t xml:space="preserve"> </w:t>
                          </w:r>
                          <w:r w:rsidRPr="00F5790E">
                            <w:rPr>
                              <w:rFonts w:ascii="Book Antiqua" w:hAnsi="Book Antiqua"/>
                              <w:sz w:val="20"/>
                              <w:szCs w:val="20"/>
                              <w:lang w:val="en-US"/>
                            </w:rPr>
                            <w:t xml:space="preserve">/ </w:t>
                          </w:r>
                          <w:r w:rsidR="00F5790E" w:rsidRPr="00F5790E">
                            <w:rPr>
                              <w:rFonts w:ascii="Book Antiqua" w:hAnsi="Book Antiqua"/>
                              <w:sz w:val="20"/>
                              <w:szCs w:val="20"/>
                              <w:lang w:val="en-US"/>
                            </w:rPr>
                            <w:t>237698113921</w:t>
                          </w:r>
                          <w:r w:rsidRPr="00F5790E">
                            <w:rPr>
                              <w:rFonts w:ascii="Book Antiqua" w:hAnsi="Book Antiqua"/>
                              <w:sz w:val="20"/>
                              <w:szCs w:val="20"/>
                              <w:lang w:val="en-US"/>
                            </w:rPr>
                            <w:t xml:space="preserve"> - </w:t>
                          </w:r>
                          <w:proofErr w:type="gramStart"/>
                          <w:r w:rsidR="00A466CC" w:rsidRPr="00F5790E">
                            <w:rPr>
                              <w:rFonts w:ascii="Book Antiqua" w:hAnsi="Book Antiqua"/>
                              <w:sz w:val="20"/>
                              <w:szCs w:val="20"/>
                              <w:lang w:val="en-US"/>
                            </w:rPr>
                            <w:t>Email :</w:t>
                          </w:r>
                          <w:proofErr w:type="gramEnd"/>
                          <w:r w:rsidR="00A466CC" w:rsidRPr="00F5790E">
                            <w:rPr>
                              <w:rFonts w:ascii="Book Antiqua" w:hAnsi="Book Antiqua"/>
                              <w:sz w:val="20"/>
                              <w:szCs w:val="20"/>
                              <w:lang w:val="en-US"/>
                            </w:rPr>
                            <w:t xml:space="preserve"> </w:t>
                          </w:r>
                          <w:hyperlink r:id="rId2" w:history="1">
                            <w:r w:rsidR="00F5790E" w:rsidRPr="00F5790E">
                              <w:rPr>
                                <w:rStyle w:val="Hyperlink"/>
                                <w:rFonts w:ascii="Book Antiqua" w:hAnsi="Book Antiqua"/>
                                <w:sz w:val="20"/>
                                <w:szCs w:val="20"/>
                                <w:lang w:val="en-US"/>
                              </w:rPr>
                              <w:t>info@keeboost.com</w:t>
                            </w:r>
                          </w:hyperlink>
                          <w:r w:rsidR="00F5790E" w:rsidRPr="00F5790E">
                            <w:rPr>
                              <w:rFonts w:ascii="Book Antiqua" w:hAnsi="Book Antiqua"/>
                              <w:sz w:val="20"/>
                              <w:szCs w:val="20"/>
                              <w:lang w:val="en-US"/>
                            </w:rPr>
                            <w:t xml:space="preserve"> – Site </w:t>
                          </w:r>
                          <w:proofErr w:type="gramStart"/>
                          <w:r w:rsidR="00F5790E" w:rsidRPr="00F5790E">
                            <w:rPr>
                              <w:rFonts w:ascii="Book Antiqua" w:hAnsi="Book Antiqua"/>
                              <w:sz w:val="20"/>
                              <w:szCs w:val="20"/>
                              <w:lang w:val="en-US"/>
                            </w:rPr>
                            <w:t>we</w:t>
                          </w:r>
                          <w:r w:rsidR="00F5790E">
                            <w:rPr>
                              <w:rFonts w:ascii="Book Antiqua" w:hAnsi="Book Antiqua"/>
                              <w:sz w:val="20"/>
                              <w:szCs w:val="20"/>
                              <w:lang w:val="en-US"/>
                            </w:rPr>
                            <w:t>b :</w:t>
                          </w:r>
                          <w:proofErr w:type="gramEnd"/>
                          <w:r w:rsidR="00F5790E">
                            <w:rPr>
                              <w:rFonts w:ascii="Book Antiqua" w:hAnsi="Book Antiqua"/>
                              <w:sz w:val="20"/>
                              <w:szCs w:val="20"/>
                              <w:lang w:val="en-US"/>
                            </w:rPr>
                            <w:t xml:space="preserve"> www.keeboost.com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833DDF" id="_x0000_t202" coordsize="21600,21600" o:spt="202" path="m,l,21600r21600,l21600,xe">
              <v:stroke joinstyle="miter"/>
              <v:path gradientshapeok="t" o:connecttype="rect"/>
            </v:shapetype>
            <v:shape id="Zone de texte 7" o:spid="_x0000_s1026" type="#_x0000_t202" style="position:absolute;margin-left:-40.8pt;margin-top:-17pt;width:569.25pt;height:64.2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" filled="f" stroked="f" strokeweight=".5pt">
              <v:textbox>
                <w:txbxContent>
                  <w:p w14:paraId="0AC20223" w14:textId="4BD375BB" w:rsidR="00A772ED" w:rsidRPr="009B217D" w:rsidRDefault="00F5790E" w:rsidP="00A772ED">
                    <w:pPr>
                      <w:spacing w:line="276" w:lineRule="auto"/>
                      <w:jc w:val="center"/>
                      <w:rPr>
                        <w:rFonts w:ascii="Book Antiqua" w:hAnsi="Book Antiqua"/>
                        <w:sz w:val="20"/>
                        <w:szCs w:val="20"/>
                      </w:rPr>
                    </w:pPr>
                    <w:r>
                      <w:rPr>
                        <w:rFonts w:ascii="Book Antiqua" w:hAnsi="Book Antiqua"/>
                        <w:b/>
                        <w:sz w:val="20"/>
                        <w:szCs w:val="20"/>
                      </w:rPr>
                      <w:t>KEEBOOST</w:t>
                    </w:r>
                    <w:r>
                      <w:rPr>
                        <w:rFonts w:ascii="Book Antiqua" w:hAnsi="Book Antiqua"/>
                        <w:sz w:val="20"/>
                        <w:szCs w:val="20"/>
                      </w:rPr>
                      <w:t xml:space="preserve"> - </w:t>
                    </w:r>
                    <w:r w:rsidRPr="00F5790E">
                      <w:rPr>
                        <w:rFonts w:ascii="Book Antiqua" w:hAnsi="Book Antiqua"/>
                        <w:b/>
                        <w:sz w:val="20"/>
                        <w:szCs w:val="20"/>
                      </w:rPr>
                      <w:t>SARL</w:t>
                    </w:r>
                    <w:r>
                      <w:rPr>
                        <w:rFonts w:ascii="Book Antiqua" w:hAnsi="Book Antiqua"/>
                        <w:sz w:val="20"/>
                        <w:szCs w:val="20"/>
                      </w:rPr>
                      <w:t xml:space="preserve"> au capital de 1</w:t>
                    </w:r>
                    <w:r w:rsidR="00A772ED" w:rsidRPr="009B217D">
                      <w:rPr>
                        <w:rFonts w:ascii="Book Antiqua" w:hAnsi="Book Antiqua"/>
                        <w:sz w:val="20"/>
                        <w:szCs w:val="20"/>
                      </w:rPr>
                      <w:t>.000 000 FCFA</w:t>
                    </w:r>
                  </w:p>
                  <w:p w14:paraId="4FD8A107" w14:textId="6F10B9FF" w:rsidR="00A772ED" w:rsidRPr="009B217D" w:rsidRDefault="00A772ED" w:rsidP="00A772ED">
                    <w:pPr>
                      <w:spacing w:line="276" w:lineRule="auto"/>
                      <w:jc w:val="center"/>
                      <w:rPr>
                        <w:rFonts w:ascii="Book Antiqua" w:hAnsi="Book Antiqua"/>
                        <w:sz w:val="20"/>
                        <w:szCs w:val="20"/>
                      </w:rPr>
                    </w:pPr>
                    <w:r w:rsidRPr="009B217D">
                      <w:rPr>
                        <w:rFonts w:ascii="Book Antiqua" w:hAnsi="Book Antiqua"/>
                        <w:sz w:val="20"/>
                        <w:szCs w:val="20"/>
                      </w:rPr>
                      <w:t xml:space="preserve">Siège social : </w:t>
                    </w:r>
                    <w:r w:rsidR="001F47C5">
                      <w:rPr>
                        <w:rFonts w:ascii="Book Antiqua" w:hAnsi="Book Antiqua"/>
                        <w:sz w:val="20"/>
                        <w:szCs w:val="20"/>
                      </w:rPr>
                      <w:t>Total BP Cité</w:t>
                    </w:r>
                    <w:r w:rsidR="00F5790E">
                      <w:rPr>
                        <w:rFonts w:ascii="Book Antiqua" w:hAnsi="Book Antiqua"/>
                        <w:sz w:val="20"/>
                        <w:szCs w:val="20"/>
                      </w:rPr>
                      <w:t>, Douala</w:t>
                    </w:r>
                    <w:r w:rsidRPr="009B217D">
                      <w:rPr>
                        <w:rFonts w:ascii="Book Antiqua" w:hAnsi="Book Antiqua"/>
                        <w:sz w:val="20"/>
                        <w:szCs w:val="20"/>
                      </w:rPr>
                      <w:t xml:space="preserve"> - RCCM : </w:t>
                    </w:r>
                    <w:r w:rsidR="00F5790E">
                      <w:rPr>
                        <w:rFonts w:ascii="Book Antiqua" w:hAnsi="Book Antiqua"/>
                        <w:sz w:val="20"/>
                        <w:szCs w:val="20"/>
                      </w:rPr>
                      <w:t>CM-DLA-02-2025-B12-00328 – NIU : M03251</w:t>
                    </w:r>
                    <w:r w:rsidR="00705EF4">
                      <w:rPr>
                        <w:rFonts w:ascii="Book Antiqua" w:hAnsi="Book Antiqua"/>
                        <w:sz w:val="20"/>
                        <w:szCs w:val="20"/>
                      </w:rPr>
                      <w:t>7</w:t>
                    </w:r>
                    <w:r w:rsidR="00F5790E">
                      <w:rPr>
                        <w:rFonts w:ascii="Book Antiqua" w:hAnsi="Book Antiqua"/>
                        <w:sz w:val="20"/>
                        <w:szCs w:val="20"/>
                      </w:rPr>
                      <w:t>673147E</w:t>
                    </w:r>
                  </w:p>
                  <w:p w14:paraId="1818DFDE" w14:textId="0D555A6D" w:rsidR="0081358F" w:rsidRPr="00F5790E" w:rsidRDefault="00A772ED" w:rsidP="00A772ED">
                    <w:pPr>
                      <w:spacing w:line="276" w:lineRule="auto"/>
                      <w:jc w:val="center"/>
                      <w:rPr>
                        <w:rFonts w:ascii="Book Antiqua" w:hAnsi="Book Antiqua"/>
                        <w:sz w:val="20"/>
                        <w:szCs w:val="20"/>
                        <w:lang w:val="en-US"/>
                      </w:rPr>
                    </w:pPr>
                    <w:r w:rsidRPr="00F5790E">
                      <w:rPr>
                        <w:rFonts w:ascii="Book Antiqua" w:hAnsi="Book Antiqua"/>
                        <w:sz w:val="20"/>
                        <w:szCs w:val="20"/>
                        <w:lang w:val="en-US"/>
                      </w:rPr>
                      <w:t xml:space="preserve">- </w:t>
                    </w:r>
                    <w:proofErr w:type="spellStart"/>
                    <w:proofErr w:type="gramStart"/>
                    <w:r w:rsidR="009B217D" w:rsidRPr="00F5790E">
                      <w:rPr>
                        <w:rFonts w:ascii="Book Antiqua" w:hAnsi="Book Antiqua"/>
                        <w:sz w:val="20"/>
                        <w:szCs w:val="20"/>
                        <w:lang w:val="en-US"/>
                      </w:rPr>
                      <w:t>Tél</w:t>
                    </w:r>
                    <w:proofErr w:type="spellEnd"/>
                    <w:r w:rsidR="009B217D" w:rsidRPr="00F5790E">
                      <w:rPr>
                        <w:rFonts w:ascii="Book Antiqua" w:hAnsi="Book Antiqua"/>
                        <w:sz w:val="20"/>
                        <w:szCs w:val="20"/>
                        <w:lang w:val="en-US"/>
                      </w:rPr>
                      <w:t xml:space="preserve"> </w:t>
                    </w:r>
                    <w:r w:rsidRPr="00F5790E">
                      <w:rPr>
                        <w:rFonts w:ascii="Book Antiqua" w:hAnsi="Book Antiqua"/>
                        <w:sz w:val="20"/>
                        <w:szCs w:val="20"/>
                        <w:lang w:val="en-US"/>
                      </w:rPr>
                      <w:t>:</w:t>
                    </w:r>
                    <w:proofErr w:type="gramEnd"/>
                    <w:r w:rsidRPr="00F5790E">
                      <w:rPr>
                        <w:rFonts w:ascii="Book Antiqua" w:hAnsi="Book Antiqua"/>
                        <w:sz w:val="20"/>
                        <w:szCs w:val="20"/>
                        <w:lang w:val="en-US"/>
                      </w:rPr>
                      <w:t xml:space="preserve"> </w:t>
                    </w:r>
                    <w:r w:rsidR="00A466CC" w:rsidRPr="00F5790E">
                      <w:rPr>
                        <w:rFonts w:ascii="Book Antiqua" w:hAnsi="Book Antiqua"/>
                        <w:sz w:val="20"/>
                        <w:szCs w:val="20"/>
                        <w:lang w:val="en-US"/>
                      </w:rPr>
                      <w:t>+</w:t>
                    </w:r>
                    <w:r w:rsidR="00F5790E" w:rsidRPr="00F5790E">
                      <w:rPr>
                        <w:rFonts w:ascii="Book Antiqua" w:hAnsi="Book Antiqua"/>
                        <w:sz w:val="20"/>
                        <w:szCs w:val="20"/>
                        <w:lang w:val="en-US"/>
                      </w:rPr>
                      <w:t>237680415442</w:t>
                    </w:r>
                    <w:r w:rsidR="00A466CC" w:rsidRPr="00F5790E">
                      <w:rPr>
                        <w:rFonts w:ascii="Book Antiqua" w:hAnsi="Book Antiqua"/>
                        <w:sz w:val="20"/>
                        <w:szCs w:val="20"/>
                        <w:lang w:val="en-US"/>
                      </w:rPr>
                      <w:t xml:space="preserve"> </w:t>
                    </w:r>
                    <w:r w:rsidRPr="00F5790E">
                      <w:rPr>
                        <w:rFonts w:ascii="Book Antiqua" w:hAnsi="Book Antiqua"/>
                        <w:sz w:val="20"/>
                        <w:szCs w:val="20"/>
                        <w:lang w:val="en-US"/>
                      </w:rPr>
                      <w:t xml:space="preserve">/ </w:t>
                    </w:r>
                    <w:r w:rsidR="00F5790E" w:rsidRPr="00F5790E">
                      <w:rPr>
                        <w:rFonts w:ascii="Book Antiqua" w:hAnsi="Book Antiqua"/>
                        <w:sz w:val="20"/>
                        <w:szCs w:val="20"/>
                        <w:lang w:val="en-US"/>
                      </w:rPr>
                      <w:t>237698113921</w:t>
                    </w:r>
                    <w:r w:rsidRPr="00F5790E">
                      <w:rPr>
                        <w:rFonts w:ascii="Book Antiqua" w:hAnsi="Book Antiqua"/>
                        <w:sz w:val="20"/>
                        <w:szCs w:val="20"/>
                        <w:lang w:val="en-US"/>
                      </w:rPr>
                      <w:t xml:space="preserve"> - </w:t>
                    </w:r>
                    <w:proofErr w:type="gramStart"/>
                    <w:r w:rsidR="00A466CC" w:rsidRPr="00F5790E">
                      <w:rPr>
                        <w:rFonts w:ascii="Book Antiqua" w:hAnsi="Book Antiqua"/>
                        <w:sz w:val="20"/>
                        <w:szCs w:val="20"/>
                        <w:lang w:val="en-US"/>
                      </w:rPr>
                      <w:t>Email :</w:t>
                    </w:r>
                    <w:proofErr w:type="gramEnd"/>
                    <w:r w:rsidR="00A466CC" w:rsidRPr="00F5790E">
                      <w:rPr>
                        <w:rFonts w:ascii="Book Antiqua" w:hAnsi="Book Antiqua"/>
                        <w:sz w:val="20"/>
                        <w:szCs w:val="20"/>
                        <w:lang w:val="en-US"/>
                      </w:rPr>
                      <w:t xml:space="preserve"> </w:t>
                    </w:r>
                    <w:hyperlink r:id="rId3" w:history="1">
                      <w:r w:rsidR="00F5790E" w:rsidRPr="00F5790E">
                        <w:rPr>
                          <w:rStyle w:val="Hyperlink"/>
                          <w:rFonts w:ascii="Book Antiqua" w:hAnsi="Book Antiqua"/>
                          <w:sz w:val="20"/>
                          <w:szCs w:val="20"/>
                          <w:lang w:val="en-US"/>
                        </w:rPr>
                        <w:t>info@keeboost.com</w:t>
                      </w:r>
                    </w:hyperlink>
                    <w:r w:rsidR="00F5790E" w:rsidRPr="00F5790E">
                      <w:rPr>
                        <w:rFonts w:ascii="Book Antiqua" w:hAnsi="Book Antiqua"/>
                        <w:sz w:val="20"/>
                        <w:szCs w:val="20"/>
                        <w:lang w:val="en-US"/>
                      </w:rPr>
                      <w:t xml:space="preserve"> – Site </w:t>
                    </w:r>
                    <w:proofErr w:type="gramStart"/>
                    <w:r w:rsidR="00F5790E" w:rsidRPr="00F5790E">
                      <w:rPr>
                        <w:rFonts w:ascii="Book Antiqua" w:hAnsi="Book Antiqua"/>
                        <w:sz w:val="20"/>
                        <w:szCs w:val="20"/>
                        <w:lang w:val="en-US"/>
                      </w:rPr>
                      <w:t>we</w:t>
                    </w:r>
                    <w:r w:rsidR="00F5790E">
                      <w:rPr>
                        <w:rFonts w:ascii="Book Antiqua" w:hAnsi="Book Antiqua"/>
                        <w:sz w:val="20"/>
                        <w:szCs w:val="20"/>
                        <w:lang w:val="en-US"/>
                      </w:rPr>
                      <w:t>b :</w:t>
                    </w:r>
                    <w:proofErr w:type="gramEnd"/>
                    <w:r w:rsidR="00F5790E">
                      <w:rPr>
                        <w:rFonts w:ascii="Book Antiqua" w:hAnsi="Book Antiqua"/>
                        <w:sz w:val="20"/>
                        <w:szCs w:val="20"/>
                        <w:lang w:val="en-US"/>
                      </w:rPr>
                      <w:t xml:space="preserve"> www.keeboost.com</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79D46" w14:textId="77777777" w:rsidR="009629C2" w:rsidRDefault="009629C2" w:rsidP="002A2BCD">
      <w:r>
        <w:separator/>
      </w:r>
    </w:p>
  </w:footnote>
  <w:footnote w:type="continuationSeparator" w:id="0">
    <w:p w14:paraId="6CEED8F9" w14:textId="77777777" w:rsidR="009629C2" w:rsidRDefault="009629C2" w:rsidP="002A2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C051D" w14:textId="08E9F555" w:rsidR="00032E91" w:rsidRDefault="003D173A">
    <w:pPr>
      <w:pStyle w:val="Header"/>
    </w:pPr>
    <w:r w:rsidRPr="0036790E">
      <w:rPr>
        <w:noProof/>
      </w:rPr>
      <w:drawing>
        <wp:anchor distT="0" distB="0" distL="114300" distR="114300" simplePos="0" relativeHeight="251663360" behindDoc="1" locked="0" layoutInCell="1" allowOverlap="1" wp14:anchorId="467A96C4" wp14:editId="3C291D26">
          <wp:simplePos x="0" y="0"/>
          <wp:positionH relativeFrom="margin">
            <wp:posOffset>2675255</wp:posOffset>
          </wp:positionH>
          <wp:positionV relativeFrom="margin">
            <wp:posOffset>-1047750</wp:posOffset>
          </wp:positionV>
          <wp:extent cx="828675" cy="828675"/>
          <wp:effectExtent l="0" t="0" r="9525" b="9525"/>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828675" cy="8286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6790E">
      <w:t xml:space="preserve">   </w:t>
    </w:r>
  </w:p>
  <w:p w14:paraId="316A8897" w14:textId="13B77561" w:rsidR="002A2BCD" w:rsidRDefault="00F5790E" w:rsidP="00F5790E">
    <w:pPr>
      <w:pStyle w:val="Header"/>
      <w:tabs>
        <w:tab w:val="clear" w:pos="4536"/>
        <w:tab w:val="clear" w:pos="9072"/>
        <w:tab w:val="left" w:pos="1545"/>
      </w:tabs>
    </w:pPr>
    <w:r>
      <w:tab/>
    </w:r>
  </w:p>
  <w:p w14:paraId="7C2879E1" w14:textId="77777777" w:rsidR="0036790E" w:rsidRDefault="0036790E" w:rsidP="00E86768">
    <w:pPr>
      <w:pStyle w:val="Header"/>
    </w:pPr>
  </w:p>
  <w:p w14:paraId="47DAC138" w14:textId="6C29568B" w:rsidR="0036790E" w:rsidRDefault="0036790E" w:rsidP="00E867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555CB"/>
    <w:multiLevelType w:val="multilevel"/>
    <w:tmpl w:val="49440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B7488"/>
    <w:multiLevelType w:val="multilevel"/>
    <w:tmpl w:val="CDE2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97AF7"/>
    <w:multiLevelType w:val="multilevel"/>
    <w:tmpl w:val="4AD2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F76C3"/>
    <w:multiLevelType w:val="multilevel"/>
    <w:tmpl w:val="EBF2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8D7845"/>
    <w:multiLevelType w:val="multilevel"/>
    <w:tmpl w:val="A8542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8A70E3"/>
    <w:multiLevelType w:val="multilevel"/>
    <w:tmpl w:val="0AEC7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5C5553"/>
    <w:multiLevelType w:val="multilevel"/>
    <w:tmpl w:val="46743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582BD5"/>
    <w:multiLevelType w:val="multilevel"/>
    <w:tmpl w:val="7E66A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D47C36"/>
    <w:multiLevelType w:val="multilevel"/>
    <w:tmpl w:val="0E2C2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453FDC"/>
    <w:multiLevelType w:val="multilevel"/>
    <w:tmpl w:val="231E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F76A9A"/>
    <w:multiLevelType w:val="multilevel"/>
    <w:tmpl w:val="DC180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A947D8"/>
    <w:multiLevelType w:val="multilevel"/>
    <w:tmpl w:val="CBDA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C27AB9"/>
    <w:multiLevelType w:val="multilevel"/>
    <w:tmpl w:val="9C842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4C3256"/>
    <w:multiLevelType w:val="multilevel"/>
    <w:tmpl w:val="A9AA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962CBD"/>
    <w:multiLevelType w:val="multilevel"/>
    <w:tmpl w:val="FEF48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FF3B55"/>
    <w:multiLevelType w:val="multilevel"/>
    <w:tmpl w:val="BBE6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21748B"/>
    <w:multiLevelType w:val="multilevel"/>
    <w:tmpl w:val="A4A6F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1F10BE"/>
    <w:multiLevelType w:val="multilevel"/>
    <w:tmpl w:val="DC96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0C2BA4"/>
    <w:multiLevelType w:val="multilevel"/>
    <w:tmpl w:val="BE706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1D0DEE"/>
    <w:multiLevelType w:val="multilevel"/>
    <w:tmpl w:val="4B160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544EA6"/>
    <w:multiLevelType w:val="multilevel"/>
    <w:tmpl w:val="0AB65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3B1464"/>
    <w:multiLevelType w:val="multilevel"/>
    <w:tmpl w:val="0B74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7A0350"/>
    <w:multiLevelType w:val="multilevel"/>
    <w:tmpl w:val="9DA6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CF7C4B"/>
    <w:multiLevelType w:val="multilevel"/>
    <w:tmpl w:val="345A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A956F8"/>
    <w:multiLevelType w:val="multilevel"/>
    <w:tmpl w:val="59DE2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B057E8"/>
    <w:multiLevelType w:val="multilevel"/>
    <w:tmpl w:val="655C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052006"/>
    <w:multiLevelType w:val="multilevel"/>
    <w:tmpl w:val="984A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CC0865"/>
    <w:multiLevelType w:val="multilevel"/>
    <w:tmpl w:val="9CD88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D651F6"/>
    <w:multiLevelType w:val="multilevel"/>
    <w:tmpl w:val="31D4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693FFB"/>
    <w:multiLevelType w:val="multilevel"/>
    <w:tmpl w:val="8840A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F96272"/>
    <w:multiLevelType w:val="multilevel"/>
    <w:tmpl w:val="0B9C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34381F"/>
    <w:multiLevelType w:val="multilevel"/>
    <w:tmpl w:val="8BC0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907751"/>
    <w:multiLevelType w:val="hybridMultilevel"/>
    <w:tmpl w:val="3D74116E"/>
    <w:lvl w:ilvl="0" w:tplc="466278D2">
      <w:start w:val="1"/>
      <w:numFmt w:val="bullet"/>
      <w:lvlText w:val="-"/>
      <w:lvlJc w:val="left"/>
      <w:pPr>
        <w:ind w:left="720" w:hanging="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4AA017E4"/>
    <w:multiLevelType w:val="multilevel"/>
    <w:tmpl w:val="848E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02356D"/>
    <w:multiLevelType w:val="multilevel"/>
    <w:tmpl w:val="B21EB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F44B02"/>
    <w:multiLevelType w:val="multilevel"/>
    <w:tmpl w:val="9E080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D61BC5"/>
    <w:multiLevelType w:val="multilevel"/>
    <w:tmpl w:val="1FC06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B96CC4"/>
    <w:multiLevelType w:val="multilevel"/>
    <w:tmpl w:val="C4CC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8618EB"/>
    <w:multiLevelType w:val="multilevel"/>
    <w:tmpl w:val="37A2C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B1211D"/>
    <w:multiLevelType w:val="multilevel"/>
    <w:tmpl w:val="0AF6E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1E3813"/>
    <w:multiLevelType w:val="multilevel"/>
    <w:tmpl w:val="F760A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593362"/>
    <w:multiLevelType w:val="multilevel"/>
    <w:tmpl w:val="CFBCE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5506EB"/>
    <w:multiLevelType w:val="multilevel"/>
    <w:tmpl w:val="3572C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AD6849"/>
    <w:multiLevelType w:val="multilevel"/>
    <w:tmpl w:val="06B48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BD36D1F"/>
    <w:multiLevelType w:val="multilevel"/>
    <w:tmpl w:val="187A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EA62D2"/>
    <w:multiLevelType w:val="multilevel"/>
    <w:tmpl w:val="9CAE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A424FF"/>
    <w:multiLevelType w:val="multilevel"/>
    <w:tmpl w:val="EDFC6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B794774"/>
    <w:multiLevelType w:val="multilevel"/>
    <w:tmpl w:val="D25EE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5D4672"/>
    <w:multiLevelType w:val="multilevel"/>
    <w:tmpl w:val="74266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22425A9"/>
    <w:multiLevelType w:val="multilevel"/>
    <w:tmpl w:val="E01A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075138"/>
    <w:multiLevelType w:val="multilevel"/>
    <w:tmpl w:val="18D60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E3550B"/>
    <w:multiLevelType w:val="multilevel"/>
    <w:tmpl w:val="9392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747E0F"/>
    <w:multiLevelType w:val="multilevel"/>
    <w:tmpl w:val="B04CE8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ED4527C"/>
    <w:multiLevelType w:val="multilevel"/>
    <w:tmpl w:val="4C688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6349982">
    <w:abstractNumId w:val="1"/>
  </w:num>
  <w:num w:numId="2" w16cid:durableId="191770875">
    <w:abstractNumId w:val="13"/>
  </w:num>
  <w:num w:numId="3" w16cid:durableId="1255437918">
    <w:abstractNumId w:val="15"/>
  </w:num>
  <w:num w:numId="4" w16cid:durableId="207380118">
    <w:abstractNumId w:val="27"/>
  </w:num>
  <w:num w:numId="5" w16cid:durableId="1769109766">
    <w:abstractNumId w:val="7"/>
  </w:num>
  <w:num w:numId="6" w16cid:durableId="1987736044">
    <w:abstractNumId w:val="19"/>
  </w:num>
  <w:num w:numId="7" w16cid:durableId="1624920297">
    <w:abstractNumId w:val="46"/>
  </w:num>
  <w:num w:numId="8" w16cid:durableId="1385372867">
    <w:abstractNumId w:val="5"/>
  </w:num>
  <w:num w:numId="9" w16cid:durableId="667103137">
    <w:abstractNumId w:val="48"/>
  </w:num>
  <w:num w:numId="10" w16cid:durableId="1169128516">
    <w:abstractNumId w:val="47"/>
  </w:num>
  <w:num w:numId="11" w16cid:durableId="135807551">
    <w:abstractNumId w:val="51"/>
  </w:num>
  <w:num w:numId="12" w16cid:durableId="1324703484">
    <w:abstractNumId w:val="36"/>
  </w:num>
  <w:num w:numId="13" w16cid:durableId="913707008">
    <w:abstractNumId w:val="3"/>
  </w:num>
  <w:num w:numId="14" w16cid:durableId="307055000">
    <w:abstractNumId w:val="30"/>
  </w:num>
  <w:num w:numId="15" w16cid:durableId="1985618974">
    <w:abstractNumId w:val="20"/>
  </w:num>
  <w:num w:numId="16" w16cid:durableId="354885269">
    <w:abstractNumId w:val="2"/>
  </w:num>
  <w:num w:numId="17" w16cid:durableId="1657421139">
    <w:abstractNumId w:val="44"/>
  </w:num>
  <w:num w:numId="18" w16cid:durableId="1980720053">
    <w:abstractNumId w:val="50"/>
  </w:num>
  <w:num w:numId="19" w16cid:durableId="36663845">
    <w:abstractNumId w:val="25"/>
  </w:num>
  <w:num w:numId="20" w16cid:durableId="2052880084">
    <w:abstractNumId w:val="16"/>
  </w:num>
  <w:num w:numId="21" w16cid:durableId="115293498">
    <w:abstractNumId w:val="17"/>
  </w:num>
  <w:num w:numId="22" w16cid:durableId="645933454">
    <w:abstractNumId w:val="49"/>
  </w:num>
  <w:num w:numId="23" w16cid:durableId="2066565280">
    <w:abstractNumId w:val="24"/>
  </w:num>
  <w:num w:numId="24" w16cid:durableId="1093548758">
    <w:abstractNumId w:val="34"/>
  </w:num>
  <w:num w:numId="25" w16cid:durableId="1752773880">
    <w:abstractNumId w:val="6"/>
  </w:num>
  <w:num w:numId="26" w16cid:durableId="1054281904">
    <w:abstractNumId w:val="29"/>
  </w:num>
  <w:num w:numId="27" w16cid:durableId="1407072800">
    <w:abstractNumId w:val="38"/>
  </w:num>
  <w:num w:numId="28" w16cid:durableId="115875594">
    <w:abstractNumId w:val="53"/>
  </w:num>
  <w:num w:numId="29" w16cid:durableId="297495813">
    <w:abstractNumId w:val="39"/>
  </w:num>
  <w:num w:numId="30" w16cid:durableId="748429648">
    <w:abstractNumId w:val="22"/>
  </w:num>
  <w:num w:numId="31" w16cid:durableId="1809980423">
    <w:abstractNumId w:val="10"/>
  </w:num>
  <w:num w:numId="32" w16cid:durableId="1751539499">
    <w:abstractNumId w:val="42"/>
  </w:num>
  <w:num w:numId="33" w16cid:durableId="1703899294">
    <w:abstractNumId w:val="26"/>
  </w:num>
  <w:num w:numId="34" w16cid:durableId="1869951282">
    <w:abstractNumId w:val="40"/>
  </w:num>
  <w:num w:numId="35" w16cid:durableId="1809591604">
    <w:abstractNumId w:val="4"/>
  </w:num>
  <w:num w:numId="36" w16cid:durableId="2126731137">
    <w:abstractNumId w:val="8"/>
  </w:num>
  <w:num w:numId="37" w16cid:durableId="984089966">
    <w:abstractNumId w:val="35"/>
  </w:num>
  <w:num w:numId="38" w16cid:durableId="1209532655">
    <w:abstractNumId w:val="31"/>
  </w:num>
  <w:num w:numId="39" w16cid:durableId="1084648318">
    <w:abstractNumId w:val="0"/>
  </w:num>
  <w:num w:numId="40" w16cid:durableId="1545560550">
    <w:abstractNumId w:val="52"/>
  </w:num>
  <w:num w:numId="41" w16cid:durableId="1365592057">
    <w:abstractNumId w:val="37"/>
  </w:num>
  <w:num w:numId="42" w16cid:durableId="1945261285">
    <w:abstractNumId w:val="43"/>
  </w:num>
  <w:num w:numId="43" w16cid:durableId="733309203">
    <w:abstractNumId w:val="41"/>
  </w:num>
  <w:num w:numId="44" w16cid:durableId="2110193959">
    <w:abstractNumId w:val="28"/>
  </w:num>
  <w:num w:numId="45" w16cid:durableId="1274749806">
    <w:abstractNumId w:val="18"/>
  </w:num>
  <w:num w:numId="46" w16cid:durableId="1417553260">
    <w:abstractNumId w:val="11"/>
  </w:num>
  <w:num w:numId="47" w16cid:durableId="2088769126">
    <w:abstractNumId w:val="45"/>
  </w:num>
  <w:num w:numId="48" w16cid:durableId="1838881189">
    <w:abstractNumId w:val="14"/>
  </w:num>
  <w:num w:numId="49" w16cid:durableId="1225069319">
    <w:abstractNumId w:val="12"/>
  </w:num>
  <w:num w:numId="50" w16cid:durableId="2146118733">
    <w:abstractNumId w:val="9"/>
  </w:num>
  <w:num w:numId="51" w16cid:durableId="594899156">
    <w:abstractNumId w:val="23"/>
  </w:num>
  <w:num w:numId="52" w16cid:durableId="1784155095">
    <w:abstractNumId w:val="33"/>
  </w:num>
  <w:num w:numId="53" w16cid:durableId="730083121">
    <w:abstractNumId w:val="21"/>
  </w:num>
  <w:num w:numId="54" w16cid:durableId="6075717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1039"/>
    <w:rsid w:val="0000298F"/>
    <w:rsid w:val="00032E91"/>
    <w:rsid w:val="00046C6D"/>
    <w:rsid w:val="00073749"/>
    <w:rsid w:val="0008473D"/>
    <w:rsid w:val="000932B0"/>
    <w:rsid w:val="000A08E9"/>
    <w:rsid w:val="000A134D"/>
    <w:rsid w:val="000A4276"/>
    <w:rsid w:val="000A604B"/>
    <w:rsid w:val="000B5A6B"/>
    <w:rsid w:val="000B6205"/>
    <w:rsid w:val="000C235E"/>
    <w:rsid w:val="000E582A"/>
    <w:rsid w:val="001119FE"/>
    <w:rsid w:val="001727A4"/>
    <w:rsid w:val="001736F0"/>
    <w:rsid w:val="00176B07"/>
    <w:rsid w:val="001802A7"/>
    <w:rsid w:val="00180D03"/>
    <w:rsid w:val="001826B7"/>
    <w:rsid w:val="001E5B5F"/>
    <w:rsid w:val="001F47C5"/>
    <w:rsid w:val="001F4F3A"/>
    <w:rsid w:val="001F52B0"/>
    <w:rsid w:val="00201F65"/>
    <w:rsid w:val="00233822"/>
    <w:rsid w:val="00262F86"/>
    <w:rsid w:val="002A2BCD"/>
    <w:rsid w:val="002E32A2"/>
    <w:rsid w:val="0031260F"/>
    <w:rsid w:val="00315CBD"/>
    <w:rsid w:val="003229E2"/>
    <w:rsid w:val="00343C74"/>
    <w:rsid w:val="0035098B"/>
    <w:rsid w:val="0036790E"/>
    <w:rsid w:val="00386614"/>
    <w:rsid w:val="003D173A"/>
    <w:rsid w:val="003D1B81"/>
    <w:rsid w:val="00411328"/>
    <w:rsid w:val="0041328D"/>
    <w:rsid w:val="00415D21"/>
    <w:rsid w:val="00435310"/>
    <w:rsid w:val="00440658"/>
    <w:rsid w:val="00447DF2"/>
    <w:rsid w:val="00452F66"/>
    <w:rsid w:val="004776DC"/>
    <w:rsid w:val="004E74EC"/>
    <w:rsid w:val="005047E4"/>
    <w:rsid w:val="00514753"/>
    <w:rsid w:val="00521046"/>
    <w:rsid w:val="00522D93"/>
    <w:rsid w:val="00525150"/>
    <w:rsid w:val="00526191"/>
    <w:rsid w:val="00526B7F"/>
    <w:rsid w:val="005348CA"/>
    <w:rsid w:val="005407F6"/>
    <w:rsid w:val="005629EC"/>
    <w:rsid w:val="005658A5"/>
    <w:rsid w:val="00566D90"/>
    <w:rsid w:val="00573EED"/>
    <w:rsid w:val="005839EF"/>
    <w:rsid w:val="005914CF"/>
    <w:rsid w:val="005D0500"/>
    <w:rsid w:val="005E7B91"/>
    <w:rsid w:val="005F5201"/>
    <w:rsid w:val="006048D6"/>
    <w:rsid w:val="00625D0F"/>
    <w:rsid w:val="006327B3"/>
    <w:rsid w:val="00645478"/>
    <w:rsid w:val="00665112"/>
    <w:rsid w:val="0067446F"/>
    <w:rsid w:val="00680B52"/>
    <w:rsid w:val="00690A6B"/>
    <w:rsid w:val="00695D30"/>
    <w:rsid w:val="006C55DC"/>
    <w:rsid w:val="006C7FCC"/>
    <w:rsid w:val="006E438C"/>
    <w:rsid w:val="00705EF4"/>
    <w:rsid w:val="00732E35"/>
    <w:rsid w:val="00737E2A"/>
    <w:rsid w:val="007819A5"/>
    <w:rsid w:val="007965A9"/>
    <w:rsid w:val="00797288"/>
    <w:rsid w:val="007B1925"/>
    <w:rsid w:val="007B23F9"/>
    <w:rsid w:val="007E412E"/>
    <w:rsid w:val="0081358F"/>
    <w:rsid w:val="008334B6"/>
    <w:rsid w:val="00844067"/>
    <w:rsid w:val="00866EE5"/>
    <w:rsid w:val="00867A9F"/>
    <w:rsid w:val="00880FAC"/>
    <w:rsid w:val="00881B2F"/>
    <w:rsid w:val="00887B3A"/>
    <w:rsid w:val="00894D9C"/>
    <w:rsid w:val="00896E09"/>
    <w:rsid w:val="008A380C"/>
    <w:rsid w:val="008E1926"/>
    <w:rsid w:val="00906612"/>
    <w:rsid w:val="00961039"/>
    <w:rsid w:val="009629C2"/>
    <w:rsid w:val="009674D0"/>
    <w:rsid w:val="00971B89"/>
    <w:rsid w:val="00977FDB"/>
    <w:rsid w:val="009B217D"/>
    <w:rsid w:val="009F1FDC"/>
    <w:rsid w:val="009F4664"/>
    <w:rsid w:val="009F6018"/>
    <w:rsid w:val="00A27C54"/>
    <w:rsid w:val="00A466CC"/>
    <w:rsid w:val="00A772ED"/>
    <w:rsid w:val="00A84448"/>
    <w:rsid w:val="00A84E93"/>
    <w:rsid w:val="00A90D29"/>
    <w:rsid w:val="00AA447E"/>
    <w:rsid w:val="00AB0700"/>
    <w:rsid w:val="00B131A3"/>
    <w:rsid w:val="00B164B2"/>
    <w:rsid w:val="00B228CA"/>
    <w:rsid w:val="00B52049"/>
    <w:rsid w:val="00B575DE"/>
    <w:rsid w:val="00B96DC5"/>
    <w:rsid w:val="00BA47EC"/>
    <w:rsid w:val="00C145AA"/>
    <w:rsid w:val="00C20B46"/>
    <w:rsid w:val="00C24736"/>
    <w:rsid w:val="00C61EDE"/>
    <w:rsid w:val="00C63275"/>
    <w:rsid w:val="00C871C0"/>
    <w:rsid w:val="00C94F9B"/>
    <w:rsid w:val="00CB4F5A"/>
    <w:rsid w:val="00CD6250"/>
    <w:rsid w:val="00D03753"/>
    <w:rsid w:val="00D10E38"/>
    <w:rsid w:val="00D23F28"/>
    <w:rsid w:val="00D24698"/>
    <w:rsid w:val="00D26447"/>
    <w:rsid w:val="00D45DA1"/>
    <w:rsid w:val="00D64540"/>
    <w:rsid w:val="00D85D52"/>
    <w:rsid w:val="00D86644"/>
    <w:rsid w:val="00DA0DCA"/>
    <w:rsid w:val="00DA6C4E"/>
    <w:rsid w:val="00DB590A"/>
    <w:rsid w:val="00DC52BC"/>
    <w:rsid w:val="00DD342B"/>
    <w:rsid w:val="00DD3ADE"/>
    <w:rsid w:val="00DD5814"/>
    <w:rsid w:val="00DE6FD3"/>
    <w:rsid w:val="00DF245E"/>
    <w:rsid w:val="00E161DB"/>
    <w:rsid w:val="00E24226"/>
    <w:rsid w:val="00E44FEA"/>
    <w:rsid w:val="00E86768"/>
    <w:rsid w:val="00E9716F"/>
    <w:rsid w:val="00ED75CD"/>
    <w:rsid w:val="00F52C7A"/>
    <w:rsid w:val="00F5790E"/>
    <w:rsid w:val="00F71149"/>
    <w:rsid w:val="00F73ED9"/>
    <w:rsid w:val="00F8435F"/>
    <w:rsid w:val="00FB3859"/>
    <w:rsid w:val="00FD23E7"/>
    <w:rsid w:val="00FD631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AF806A"/>
  <w15:chartTrackingRefBased/>
  <w15:docId w15:val="{104DEE6A-5202-4882-8729-6F3504430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4753"/>
    <w:pPr>
      <w:spacing w:after="0" w:line="240" w:lineRule="auto"/>
    </w:pPr>
    <w:rPr>
      <w:rFonts w:ascii="Times New Roman" w:eastAsia="Times New Roman" w:hAnsi="Times New Roman" w:cs="Times New Roman"/>
      <w:sz w:val="24"/>
      <w:szCs w:val="24"/>
      <w:lang w:eastAsia="fr-FR"/>
    </w:rPr>
  </w:style>
  <w:style w:type="paragraph" w:styleId="Heading1">
    <w:name w:val="heading 1"/>
    <w:basedOn w:val="Normal"/>
    <w:next w:val="Normal"/>
    <w:link w:val="Heading1Char"/>
    <w:uiPriority w:val="9"/>
    <w:qFormat/>
    <w:rsid w:val="007965A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3D173A"/>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3D173A"/>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unhideWhenUsed/>
    <w:qFormat/>
    <w:rsid w:val="0000298F"/>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A2BCD"/>
    <w:pPr>
      <w:tabs>
        <w:tab w:val="center" w:pos="4536"/>
        <w:tab w:val="right" w:pos="9072"/>
      </w:tabs>
    </w:pPr>
  </w:style>
  <w:style w:type="character" w:customStyle="1" w:styleId="HeaderChar">
    <w:name w:val="Header Char"/>
    <w:basedOn w:val="DefaultParagraphFont"/>
    <w:link w:val="Header"/>
    <w:uiPriority w:val="99"/>
    <w:rsid w:val="002A2BCD"/>
  </w:style>
  <w:style w:type="paragraph" w:styleId="Footer">
    <w:name w:val="footer"/>
    <w:basedOn w:val="Normal"/>
    <w:link w:val="FooterChar"/>
    <w:uiPriority w:val="99"/>
    <w:unhideWhenUsed/>
    <w:rsid w:val="002A2BCD"/>
    <w:pPr>
      <w:tabs>
        <w:tab w:val="center" w:pos="4536"/>
        <w:tab w:val="right" w:pos="9072"/>
      </w:tabs>
    </w:pPr>
  </w:style>
  <w:style w:type="character" w:customStyle="1" w:styleId="FooterChar">
    <w:name w:val="Footer Char"/>
    <w:basedOn w:val="DefaultParagraphFont"/>
    <w:link w:val="Footer"/>
    <w:uiPriority w:val="99"/>
    <w:rsid w:val="002A2BCD"/>
  </w:style>
  <w:style w:type="character" w:styleId="Hyperlink">
    <w:name w:val="Hyperlink"/>
    <w:basedOn w:val="DefaultParagraphFont"/>
    <w:uiPriority w:val="99"/>
    <w:unhideWhenUsed/>
    <w:rsid w:val="00C61EDE"/>
    <w:rPr>
      <w:color w:val="0563C1" w:themeColor="hyperlink"/>
      <w:u w:val="single"/>
    </w:rPr>
  </w:style>
  <w:style w:type="table" w:styleId="TableGrid">
    <w:name w:val="Table Grid"/>
    <w:basedOn w:val="TableNormal"/>
    <w:uiPriority w:val="39"/>
    <w:rsid w:val="00F73ED9"/>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3D173A"/>
    <w:rPr>
      <w:rFonts w:ascii="Times New Roman" w:eastAsia="Times New Roman" w:hAnsi="Times New Roman" w:cs="Times New Roman"/>
      <w:b/>
      <w:bCs/>
      <w:sz w:val="36"/>
      <w:szCs w:val="36"/>
      <w:lang w:eastAsia="fr-FR"/>
    </w:rPr>
  </w:style>
  <w:style w:type="character" w:customStyle="1" w:styleId="Heading3Char">
    <w:name w:val="Heading 3 Char"/>
    <w:basedOn w:val="DefaultParagraphFont"/>
    <w:link w:val="Heading3"/>
    <w:uiPriority w:val="9"/>
    <w:rsid w:val="003D173A"/>
    <w:rPr>
      <w:rFonts w:ascii="Times New Roman" w:eastAsia="Times New Roman" w:hAnsi="Times New Roman" w:cs="Times New Roman"/>
      <w:b/>
      <w:bCs/>
      <w:sz w:val="27"/>
      <w:szCs w:val="27"/>
      <w:lang w:eastAsia="fr-FR"/>
    </w:rPr>
  </w:style>
  <w:style w:type="paragraph" w:styleId="NormalWeb">
    <w:name w:val="Normal (Web)"/>
    <w:basedOn w:val="Normal"/>
    <w:uiPriority w:val="99"/>
    <w:unhideWhenUsed/>
    <w:rsid w:val="003D173A"/>
    <w:pPr>
      <w:spacing w:before="100" w:beforeAutospacing="1" w:after="100" w:afterAutospacing="1"/>
    </w:pPr>
  </w:style>
  <w:style w:type="character" w:styleId="Strong">
    <w:name w:val="Strong"/>
    <w:basedOn w:val="DefaultParagraphFont"/>
    <w:uiPriority w:val="22"/>
    <w:qFormat/>
    <w:rsid w:val="003D173A"/>
    <w:rPr>
      <w:b/>
      <w:bCs/>
    </w:rPr>
  </w:style>
  <w:style w:type="table" w:styleId="PlainTable3">
    <w:name w:val="Plain Table 3"/>
    <w:basedOn w:val="TableNormal"/>
    <w:uiPriority w:val="43"/>
    <w:rsid w:val="003D173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3D173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4Char">
    <w:name w:val="Heading 4 Char"/>
    <w:basedOn w:val="DefaultParagraphFont"/>
    <w:link w:val="Heading4"/>
    <w:uiPriority w:val="9"/>
    <w:rsid w:val="0000298F"/>
    <w:rPr>
      <w:rFonts w:asciiTheme="majorHAnsi" w:eastAsiaTheme="majorEastAsia" w:hAnsiTheme="majorHAnsi" w:cstheme="majorBidi"/>
      <w:i/>
      <w:iCs/>
      <w:color w:val="2F5496" w:themeColor="accent1" w:themeShade="BF"/>
    </w:rPr>
  </w:style>
  <w:style w:type="character" w:customStyle="1" w:styleId="Heading1Char">
    <w:name w:val="Heading 1 Char"/>
    <w:basedOn w:val="DefaultParagraphFont"/>
    <w:link w:val="Heading1"/>
    <w:uiPriority w:val="9"/>
    <w:rsid w:val="007965A9"/>
    <w:rPr>
      <w:rFonts w:asciiTheme="majorHAnsi" w:eastAsiaTheme="majorEastAsia" w:hAnsiTheme="majorHAnsi" w:cstheme="majorBidi"/>
      <w:color w:val="2F5496" w:themeColor="accent1" w:themeShade="BF"/>
      <w:sz w:val="32"/>
      <w:szCs w:val="32"/>
      <w:lang w:eastAsia="fr-FR"/>
    </w:rPr>
  </w:style>
  <w:style w:type="table" w:styleId="TableGridLight">
    <w:name w:val="Grid Table Light"/>
    <w:basedOn w:val="TableNormal"/>
    <w:uiPriority w:val="40"/>
    <w:rsid w:val="00971B8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itle">
    <w:name w:val="Title"/>
    <w:basedOn w:val="Normal"/>
    <w:next w:val="Normal"/>
    <w:link w:val="TitleChar"/>
    <w:uiPriority w:val="10"/>
    <w:qFormat/>
    <w:rsid w:val="0035098B"/>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lang w:val="en-US" w:eastAsia="en-US"/>
    </w:rPr>
  </w:style>
  <w:style w:type="character" w:customStyle="1" w:styleId="TitleChar">
    <w:name w:val="Title Char"/>
    <w:basedOn w:val="DefaultParagraphFont"/>
    <w:link w:val="Title"/>
    <w:uiPriority w:val="10"/>
    <w:rsid w:val="0035098B"/>
    <w:rPr>
      <w:rFonts w:asciiTheme="majorHAnsi" w:eastAsiaTheme="majorEastAsia" w:hAnsiTheme="majorHAnsi" w:cstheme="majorBidi"/>
      <w:color w:val="323E4F" w:themeColor="text2" w:themeShade="BF"/>
      <w:spacing w:val="5"/>
      <w:kern w:val="28"/>
      <w:sz w:val="52"/>
      <w:szCs w:val="52"/>
      <w:lang w:val="en-US"/>
    </w:rPr>
  </w:style>
  <w:style w:type="paragraph" w:customStyle="1" w:styleId="ds-markdown-paragraph">
    <w:name w:val="ds-markdown-paragraph"/>
    <w:basedOn w:val="Normal"/>
    <w:rsid w:val="0035098B"/>
    <w:pPr>
      <w:spacing w:before="100" w:beforeAutospacing="1" w:after="100" w:afterAutospacing="1"/>
    </w:pPr>
  </w:style>
  <w:style w:type="paragraph" w:styleId="ListParagraph">
    <w:name w:val="List Paragraph"/>
    <w:basedOn w:val="Normal"/>
    <w:uiPriority w:val="34"/>
    <w:qFormat/>
    <w:rsid w:val="00D85D5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458164">
      <w:bodyDiv w:val="1"/>
      <w:marLeft w:val="0"/>
      <w:marRight w:val="0"/>
      <w:marTop w:val="0"/>
      <w:marBottom w:val="0"/>
      <w:divBdr>
        <w:top w:val="none" w:sz="0" w:space="0" w:color="auto"/>
        <w:left w:val="none" w:sz="0" w:space="0" w:color="auto"/>
        <w:bottom w:val="none" w:sz="0" w:space="0" w:color="auto"/>
        <w:right w:val="none" w:sz="0" w:space="0" w:color="auto"/>
      </w:divBdr>
    </w:div>
    <w:div w:id="267809157">
      <w:bodyDiv w:val="1"/>
      <w:marLeft w:val="0"/>
      <w:marRight w:val="0"/>
      <w:marTop w:val="0"/>
      <w:marBottom w:val="0"/>
      <w:divBdr>
        <w:top w:val="none" w:sz="0" w:space="0" w:color="auto"/>
        <w:left w:val="none" w:sz="0" w:space="0" w:color="auto"/>
        <w:bottom w:val="none" w:sz="0" w:space="0" w:color="auto"/>
        <w:right w:val="none" w:sz="0" w:space="0" w:color="auto"/>
      </w:divBdr>
    </w:div>
    <w:div w:id="353265188">
      <w:bodyDiv w:val="1"/>
      <w:marLeft w:val="0"/>
      <w:marRight w:val="0"/>
      <w:marTop w:val="0"/>
      <w:marBottom w:val="0"/>
      <w:divBdr>
        <w:top w:val="none" w:sz="0" w:space="0" w:color="auto"/>
        <w:left w:val="none" w:sz="0" w:space="0" w:color="auto"/>
        <w:bottom w:val="none" w:sz="0" w:space="0" w:color="auto"/>
        <w:right w:val="none" w:sz="0" w:space="0" w:color="auto"/>
      </w:divBdr>
    </w:div>
    <w:div w:id="355161011">
      <w:bodyDiv w:val="1"/>
      <w:marLeft w:val="0"/>
      <w:marRight w:val="0"/>
      <w:marTop w:val="0"/>
      <w:marBottom w:val="0"/>
      <w:divBdr>
        <w:top w:val="none" w:sz="0" w:space="0" w:color="auto"/>
        <w:left w:val="none" w:sz="0" w:space="0" w:color="auto"/>
        <w:bottom w:val="none" w:sz="0" w:space="0" w:color="auto"/>
        <w:right w:val="none" w:sz="0" w:space="0" w:color="auto"/>
      </w:divBdr>
    </w:div>
    <w:div w:id="459883318">
      <w:bodyDiv w:val="1"/>
      <w:marLeft w:val="0"/>
      <w:marRight w:val="0"/>
      <w:marTop w:val="0"/>
      <w:marBottom w:val="0"/>
      <w:divBdr>
        <w:top w:val="none" w:sz="0" w:space="0" w:color="auto"/>
        <w:left w:val="none" w:sz="0" w:space="0" w:color="auto"/>
        <w:bottom w:val="none" w:sz="0" w:space="0" w:color="auto"/>
        <w:right w:val="none" w:sz="0" w:space="0" w:color="auto"/>
      </w:divBdr>
    </w:div>
    <w:div w:id="500392593">
      <w:bodyDiv w:val="1"/>
      <w:marLeft w:val="0"/>
      <w:marRight w:val="0"/>
      <w:marTop w:val="0"/>
      <w:marBottom w:val="0"/>
      <w:divBdr>
        <w:top w:val="none" w:sz="0" w:space="0" w:color="auto"/>
        <w:left w:val="none" w:sz="0" w:space="0" w:color="auto"/>
        <w:bottom w:val="none" w:sz="0" w:space="0" w:color="auto"/>
        <w:right w:val="none" w:sz="0" w:space="0" w:color="auto"/>
      </w:divBdr>
    </w:div>
    <w:div w:id="518545760">
      <w:bodyDiv w:val="1"/>
      <w:marLeft w:val="0"/>
      <w:marRight w:val="0"/>
      <w:marTop w:val="0"/>
      <w:marBottom w:val="0"/>
      <w:divBdr>
        <w:top w:val="none" w:sz="0" w:space="0" w:color="auto"/>
        <w:left w:val="none" w:sz="0" w:space="0" w:color="auto"/>
        <w:bottom w:val="none" w:sz="0" w:space="0" w:color="auto"/>
        <w:right w:val="none" w:sz="0" w:space="0" w:color="auto"/>
      </w:divBdr>
    </w:div>
    <w:div w:id="563563550">
      <w:bodyDiv w:val="1"/>
      <w:marLeft w:val="0"/>
      <w:marRight w:val="0"/>
      <w:marTop w:val="0"/>
      <w:marBottom w:val="0"/>
      <w:divBdr>
        <w:top w:val="none" w:sz="0" w:space="0" w:color="auto"/>
        <w:left w:val="none" w:sz="0" w:space="0" w:color="auto"/>
        <w:bottom w:val="none" w:sz="0" w:space="0" w:color="auto"/>
        <w:right w:val="none" w:sz="0" w:space="0" w:color="auto"/>
      </w:divBdr>
    </w:div>
    <w:div w:id="608242378">
      <w:bodyDiv w:val="1"/>
      <w:marLeft w:val="0"/>
      <w:marRight w:val="0"/>
      <w:marTop w:val="0"/>
      <w:marBottom w:val="0"/>
      <w:divBdr>
        <w:top w:val="none" w:sz="0" w:space="0" w:color="auto"/>
        <w:left w:val="none" w:sz="0" w:space="0" w:color="auto"/>
        <w:bottom w:val="none" w:sz="0" w:space="0" w:color="auto"/>
        <w:right w:val="none" w:sz="0" w:space="0" w:color="auto"/>
      </w:divBdr>
    </w:div>
    <w:div w:id="790435218">
      <w:bodyDiv w:val="1"/>
      <w:marLeft w:val="0"/>
      <w:marRight w:val="0"/>
      <w:marTop w:val="0"/>
      <w:marBottom w:val="0"/>
      <w:divBdr>
        <w:top w:val="none" w:sz="0" w:space="0" w:color="auto"/>
        <w:left w:val="none" w:sz="0" w:space="0" w:color="auto"/>
        <w:bottom w:val="none" w:sz="0" w:space="0" w:color="auto"/>
        <w:right w:val="none" w:sz="0" w:space="0" w:color="auto"/>
      </w:divBdr>
    </w:div>
    <w:div w:id="830294623">
      <w:bodyDiv w:val="1"/>
      <w:marLeft w:val="0"/>
      <w:marRight w:val="0"/>
      <w:marTop w:val="0"/>
      <w:marBottom w:val="0"/>
      <w:divBdr>
        <w:top w:val="none" w:sz="0" w:space="0" w:color="auto"/>
        <w:left w:val="none" w:sz="0" w:space="0" w:color="auto"/>
        <w:bottom w:val="none" w:sz="0" w:space="0" w:color="auto"/>
        <w:right w:val="none" w:sz="0" w:space="0" w:color="auto"/>
      </w:divBdr>
    </w:div>
    <w:div w:id="897595616">
      <w:bodyDiv w:val="1"/>
      <w:marLeft w:val="0"/>
      <w:marRight w:val="0"/>
      <w:marTop w:val="0"/>
      <w:marBottom w:val="0"/>
      <w:divBdr>
        <w:top w:val="none" w:sz="0" w:space="0" w:color="auto"/>
        <w:left w:val="none" w:sz="0" w:space="0" w:color="auto"/>
        <w:bottom w:val="none" w:sz="0" w:space="0" w:color="auto"/>
        <w:right w:val="none" w:sz="0" w:space="0" w:color="auto"/>
      </w:divBdr>
    </w:div>
    <w:div w:id="932131295">
      <w:bodyDiv w:val="1"/>
      <w:marLeft w:val="0"/>
      <w:marRight w:val="0"/>
      <w:marTop w:val="0"/>
      <w:marBottom w:val="0"/>
      <w:divBdr>
        <w:top w:val="none" w:sz="0" w:space="0" w:color="auto"/>
        <w:left w:val="none" w:sz="0" w:space="0" w:color="auto"/>
        <w:bottom w:val="none" w:sz="0" w:space="0" w:color="auto"/>
        <w:right w:val="none" w:sz="0" w:space="0" w:color="auto"/>
      </w:divBdr>
    </w:div>
    <w:div w:id="1022517694">
      <w:bodyDiv w:val="1"/>
      <w:marLeft w:val="0"/>
      <w:marRight w:val="0"/>
      <w:marTop w:val="0"/>
      <w:marBottom w:val="0"/>
      <w:divBdr>
        <w:top w:val="none" w:sz="0" w:space="0" w:color="auto"/>
        <w:left w:val="none" w:sz="0" w:space="0" w:color="auto"/>
        <w:bottom w:val="none" w:sz="0" w:space="0" w:color="auto"/>
        <w:right w:val="none" w:sz="0" w:space="0" w:color="auto"/>
      </w:divBdr>
    </w:div>
    <w:div w:id="1193689611">
      <w:bodyDiv w:val="1"/>
      <w:marLeft w:val="0"/>
      <w:marRight w:val="0"/>
      <w:marTop w:val="0"/>
      <w:marBottom w:val="0"/>
      <w:divBdr>
        <w:top w:val="none" w:sz="0" w:space="0" w:color="auto"/>
        <w:left w:val="none" w:sz="0" w:space="0" w:color="auto"/>
        <w:bottom w:val="none" w:sz="0" w:space="0" w:color="auto"/>
        <w:right w:val="none" w:sz="0" w:space="0" w:color="auto"/>
      </w:divBdr>
    </w:div>
    <w:div w:id="1256212828">
      <w:bodyDiv w:val="1"/>
      <w:marLeft w:val="0"/>
      <w:marRight w:val="0"/>
      <w:marTop w:val="0"/>
      <w:marBottom w:val="0"/>
      <w:divBdr>
        <w:top w:val="none" w:sz="0" w:space="0" w:color="auto"/>
        <w:left w:val="none" w:sz="0" w:space="0" w:color="auto"/>
        <w:bottom w:val="none" w:sz="0" w:space="0" w:color="auto"/>
        <w:right w:val="none" w:sz="0" w:space="0" w:color="auto"/>
      </w:divBdr>
      <w:divsChild>
        <w:div w:id="1786926944">
          <w:marLeft w:val="0"/>
          <w:marRight w:val="0"/>
          <w:marTop w:val="0"/>
          <w:marBottom w:val="0"/>
          <w:divBdr>
            <w:top w:val="none" w:sz="0" w:space="0" w:color="auto"/>
            <w:left w:val="none" w:sz="0" w:space="0" w:color="auto"/>
            <w:bottom w:val="none" w:sz="0" w:space="0" w:color="auto"/>
            <w:right w:val="none" w:sz="0" w:space="0" w:color="auto"/>
          </w:divBdr>
        </w:div>
        <w:div w:id="1955205237">
          <w:marLeft w:val="0"/>
          <w:marRight w:val="0"/>
          <w:marTop w:val="0"/>
          <w:marBottom w:val="0"/>
          <w:divBdr>
            <w:top w:val="none" w:sz="0" w:space="0" w:color="auto"/>
            <w:left w:val="none" w:sz="0" w:space="0" w:color="auto"/>
            <w:bottom w:val="none" w:sz="0" w:space="0" w:color="auto"/>
            <w:right w:val="none" w:sz="0" w:space="0" w:color="auto"/>
          </w:divBdr>
        </w:div>
      </w:divsChild>
    </w:div>
    <w:div w:id="1402023475">
      <w:bodyDiv w:val="1"/>
      <w:marLeft w:val="0"/>
      <w:marRight w:val="0"/>
      <w:marTop w:val="0"/>
      <w:marBottom w:val="0"/>
      <w:divBdr>
        <w:top w:val="none" w:sz="0" w:space="0" w:color="auto"/>
        <w:left w:val="none" w:sz="0" w:space="0" w:color="auto"/>
        <w:bottom w:val="none" w:sz="0" w:space="0" w:color="auto"/>
        <w:right w:val="none" w:sz="0" w:space="0" w:color="auto"/>
      </w:divBdr>
    </w:div>
    <w:div w:id="1434011620">
      <w:bodyDiv w:val="1"/>
      <w:marLeft w:val="0"/>
      <w:marRight w:val="0"/>
      <w:marTop w:val="0"/>
      <w:marBottom w:val="0"/>
      <w:divBdr>
        <w:top w:val="none" w:sz="0" w:space="0" w:color="auto"/>
        <w:left w:val="none" w:sz="0" w:space="0" w:color="auto"/>
        <w:bottom w:val="none" w:sz="0" w:space="0" w:color="auto"/>
        <w:right w:val="none" w:sz="0" w:space="0" w:color="auto"/>
      </w:divBdr>
    </w:div>
    <w:div w:id="1459180987">
      <w:bodyDiv w:val="1"/>
      <w:marLeft w:val="0"/>
      <w:marRight w:val="0"/>
      <w:marTop w:val="0"/>
      <w:marBottom w:val="0"/>
      <w:divBdr>
        <w:top w:val="none" w:sz="0" w:space="0" w:color="auto"/>
        <w:left w:val="none" w:sz="0" w:space="0" w:color="auto"/>
        <w:bottom w:val="none" w:sz="0" w:space="0" w:color="auto"/>
        <w:right w:val="none" w:sz="0" w:space="0" w:color="auto"/>
      </w:divBdr>
    </w:div>
    <w:div w:id="1585533992">
      <w:bodyDiv w:val="1"/>
      <w:marLeft w:val="0"/>
      <w:marRight w:val="0"/>
      <w:marTop w:val="0"/>
      <w:marBottom w:val="0"/>
      <w:divBdr>
        <w:top w:val="none" w:sz="0" w:space="0" w:color="auto"/>
        <w:left w:val="none" w:sz="0" w:space="0" w:color="auto"/>
        <w:bottom w:val="none" w:sz="0" w:space="0" w:color="auto"/>
        <w:right w:val="none" w:sz="0" w:space="0" w:color="auto"/>
      </w:divBdr>
    </w:div>
    <w:div w:id="1634366237">
      <w:bodyDiv w:val="1"/>
      <w:marLeft w:val="0"/>
      <w:marRight w:val="0"/>
      <w:marTop w:val="0"/>
      <w:marBottom w:val="0"/>
      <w:divBdr>
        <w:top w:val="none" w:sz="0" w:space="0" w:color="auto"/>
        <w:left w:val="none" w:sz="0" w:space="0" w:color="auto"/>
        <w:bottom w:val="none" w:sz="0" w:space="0" w:color="auto"/>
        <w:right w:val="none" w:sz="0" w:space="0" w:color="auto"/>
      </w:divBdr>
    </w:div>
    <w:div w:id="1636333676">
      <w:bodyDiv w:val="1"/>
      <w:marLeft w:val="0"/>
      <w:marRight w:val="0"/>
      <w:marTop w:val="0"/>
      <w:marBottom w:val="0"/>
      <w:divBdr>
        <w:top w:val="none" w:sz="0" w:space="0" w:color="auto"/>
        <w:left w:val="none" w:sz="0" w:space="0" w:color="auto"/>
        <w:bottom w:val="none" w:sz="0" w:space="0" w:color="auto"/>
        <w:right w:val="none" w:sz="0" w:space="0" w:color="auto"/>
      </w:divBdr>
    </w:div>
    <w:div w:id="1676033275">
      <w:bodyDiv w:val="1"/>
      <w:marLeft w:val="0"/>
      <w:marRight w:val="0"/>
      <w:marTop w:val="0"/>
      <w:marBottom w:val="0"/>
      <w:divBdr>
        <w:top w:val="none" w:sz="0" w:space="0" w:color="auto"/>
        <w:left w:val="none" w:sz="0" w:space="0" w:color="auto"/>
        <w:bottom w:val="none" w:sz="0" w:space="0" w:color="auto"/>
        <w:right w:val="none" w:sz="0" w:space="0" w:color="auto"/>
      </w:divBdr>
      <w:divsChild>
        <w:div w:id="1600336644">
          <w:marLeft w:val="0"/>
          <w:marRight w:val="0"/>
          <w:marTop w:val="0"/>
          <w:marBottom w:val="0"/>
          <w:divBdr>
            <w:top w:val="none" w:sz="0" w:space="0" w:color="auto"/>
            <w:left w:val="none" w:sz="0" w:space="0" w:color="auto"/>
            <w:bottom w:val="none" w:sz="0" w:space="0" w:color="auto"/>
            <w:right w:val="none" w:sz="0" w:space="0" w:color="auto"/>
          </w:divBdr>
        </w:div>
        <w:div w:id="1797067413">
          <w:marLeft w:val="0"/>
          <w:marRight w:val="0"/>
          <w:marTop w:val="0"/>
          <w:marBottom w:val="0"/>
          <w:divBdr>
            <w:top w:val="none" w:sz="0" w:space="0" w:color="auto"/>
            <w:left w:val="none" w:sz="0" w:space="0" w:color="auto"/>
            <w:bottom w:val="none" w:sz="0" w:space="0" w:color="auto"/>
            <w:right w:val="none" w:sz="0" w:space="0" w:color="auto"/>
          </w:divBdr>
        </w:div>
      </w:divsChild>
    </w:div>
    <w:div w:id="1738092525">
      <w:bodyDiv w:val="1"/>
      <w:marLeft w:val="0"/>
      <w:marRight w:val="0"/>
      <w:marTop w:val="0"/>
      <w:marBottom w:val="0"/>
      <w:divBdr>
        <w:top w:val="none" w:sz="0" w:space="0" w:color="auto"/>
        <w:left w:val="none" w:sz="0" w:space="0" w:color="auto"/>
        <w:bottom w:val="none" w:sz="0" w:space="0" w:color="auto"/>
        <w:right w:val="none" w:sz="0" w:space="0" w:color="auto"/>
      </w:divBdr>
    </w:div>
    <w:div w:id="1747804399">
      <w:bodyDiv w:val="1"/>
      <w:marLeft w:val="0"/>
      <w:marRight w:val="0"/>
      <w:marTop w:val="0"/>
      <w:marBottom w:val="0"/>
      <w:divBdr>
        <w:top w:val="none" w:sz="0" w:space="0" w:color="auto"/>
        <w:left w:val="none" w:sz="0" w:space="0" w:color="auto"/>
        <w:bottom w:val="none" w:sz="0" w:space="0" w:color="auto"/>
        <w:right w:val="none" w:sz="0" w:space="0" w:color="auto"/>
      </w:divBdr>
    </w:div>
    <w:div w:id="1772164506">
      <w:bodyDiv w:val="1"/>
      <w:marLeft w:val="0"/>
      <w:marRight w:val="0"/>
      <w:marTop w:val="0"/>
      <w:marBottom w:val="0"/>
      <w:divBdr>
        <w:top w:val="none" w:sz="0" w:space="0" w:color="auto"/>
        <w:left w:val="none" w:sz="0" w:space="0" w:color="auto"/>
        <w:bottom w:val="none" w:sz="0" w:space="0" w:color="auto"/>
        <w:right w:val="none" w:sz="0" w:space="0" w:color="auto"/>
      </w:divBdr>
    </w:div>
    <w:div w:id="1802730070">
      <w:bodyDiv w:val="1"/>
      <w:marLeft w:val="0"/>
      <w:marRight w:val="0"/>
      <w:marTop w:val="0"/>
      <w:marBottom w:val="0"/>
      <w:divBdr>
        <w:top w:val="none" w:sz="0" w:space="0" w:color="auto"/>
        <w:left w:val="none" w:sz="0" w:space="0" w:color="auto"/>
        <w:bottom w:val="none" w:sz="0" w:space="0" w:color="auto"/>
        <w:right w:val="none" w:sz="0" w:space="0" w:color="auto"/>
      </w:divBdr>
    </w:div>
    <w:div w:id="1897352294">
      <w:bodyDiv w:val="1"/>
      <w:marLeft w:val="0"/>
      <w:marRight w:val="0"/>
      <w:marTop w:val="0"/>
      <w:marBottom w:val="0"/>
      <w:divBdr>
        <w:top w:val="none" w:sz="0" w:space="0" w:color="auto"/>
        <w:left w:val="none" w:sz="0" w:space="0" w:color="auto"/>
        <w:bottom w:val="none" w:sz="0" w:space="0" w:color="auto"/>
        <w:right w:val="none" w:sz="0" w:space="0" w:color="auto"/>
      </w:divBdr>
    </w:div>
    <w:div w:id="1950235431">
      <w:bodyDiv w:val="1"/>
      <w:marLeft w:val="0"/>
      <w:marRight w:val="0"/>
      <w:marTop w:val="0"/>
      <w:marBottom w:val="0"/>
      <w:divBdr>
        <w:top w:val="none" w:sz="0" w:space="0" w:color="auto"/>
        <w:left w:val="none" w:sz="0" w:space="0" w:color="auto"/>
        <w:bottom w:val="none" w:sz="0" w:space="0" w:color="auto"/>
        <w:right w:val="none" w:sz="0" w:space="0" w:color="auto"/>
      </w:divBdr>
    </w:div>
    <w:div w:id="2029213387">
      <w:bodyDiv w:val="1"/>
      <w:marLeft w:val="0"/>
      <w:marRight w:val="0"/>
      <w:marTop w:val="0"/>
      <w:marBottom w:val="0"/>
      <w:divBdr>
        <w:top w:val="none" w:sz="0" w:space="0" w:color="auto"/>
        <w:left w:val="none" w:sz="0" w:space="0" w:color="auto"/>
        <w:bottom w:val="none" w:sz="0" w:space="0" w:color="auto"/>
        <w:right w:val="none" w:sz="0" w:space="0" w:color="auto"/>
      </w:divBdr>
    </w:div>
    <w:div w:id="2144422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keeboost.com" TargetMode="External"/><Relationship Id="rId2" Type="http://schemas.openxmlformats.org/officeDocument/2006/relationships/hyperlink" Target="mailto:info@keeboost.com" TargetMode="External"/><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E:\TKP%20Profile\onedrive\BUSINESS\UPPER%20TECHS\UPTS%20CONCEPTION%20GRAPHIQUE\UPTS%20DOCUMENTS\UT_Papier%20Entete%201-MT.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6C0094-DE49-43BA-89A0-9E1640D2CD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UT_Papier Entete 1-MT</Template>
  <TotalTime>2</TotalTime>
  <Pages>2</Pages>
  <Words>542</Words>
  <Characters>3093</Characters>
  <Application>Microsoft Office Word</Application>
  <DocSecurity>0</DocSecurity>
  <Lines>25</Lines>
  <Paragraphs>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3628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Patrice Tano</dc:creator>
  <cp:keywords/>
  <dc:description/>
  <cp:lastModifiedBy>happi olivier</cp:lastModifiedBy>
  <cp:revision>2</cp:revision>
  <cp:lastPrinted>2023-05-17T14:53:00Z</cp:lastPrinted>
  <dcterms:created xsi:type="dcterms:W3CDTF">2025-10-05T07:56:00Z</dcterms:created>
  <dcterms:modified xsi:type="dcterms:W3CDTF">2025-10-05T07:56:00Z</dcterms:modified>
</cp:coreProperties>
</file>