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ОБЩЕГО И ПРОФЕССИОНАЛЬНОГО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РОСТОВСКОЙ ОБЛАСТИ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РОСТОВСКОЙ ОБЛАСТИ </w:t>
      </w:r>
    </w:p>
    <w:p w:rsidR="00000000" w:rsidDel="00000000" w:rsidP="00000000" w:rsidRDefault="00000000" w:rsidRPr="00000000" w14:paraId="000000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 w:val="1"/>
          <w:smallCaps w:val="1"/>
        </w:rPr>
      </w:pPr>
      <w:r w:rsidDel="00000000" w:rsidR="00000000" w:rsidRPr="00000000">
        <w:rPr>
          <w:b w:val="1"/>
          <w:rtl w:val="0"/>
        </w:rPr>
        <w:t xml:space="preserve">«РОСТОВСКИЙ-НА-ДОНУ КОЛЛЕДЖ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019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01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курсовой проект</w:t>
      </w:r>
    </w:p>
    <w:p w:rsidR="00000000" w:rsidDel="00000000" w:rsidP="00000000" w:rsidRDefault="00000000" w:rsidRPr="00000000" w14:paraId="00000009">
      <w:pPr>
        <w:tabs>
          <w:tab w:val="left" w:pos="2019"/>
        </w:tabs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019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ОП.11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 на JavaScript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студенту(ке)</w:t>
        <w:tab/>
        <w:t xml:space="preserve">Башкирову Максиму Вячеславовичу группы ПОКС-32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  <w:tab/>
        <w:tab/>
        <w:t xml:space="preserve">«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Разработка SPA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фриланс биржа»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Исходные данные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 от руководителя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по направлению деятельности компании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Медиа контент для сайта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Текстовый контент для сайта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Содержание пояснительной записки</w:t>
      </w:r>
    </w:p>
    <w:tbl>
      <w:tblPr>
        <w:tblStyle w:val="Table1"/>
        <w:tblW w:w="106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1985"/>
        <w:gridCol w:w="3491"/>
        <w:tblGridChange w:id="0">
          <w:tblGrid>
            <w:gridCol w:w="5211"/>
            <w:gridCol w:w="1985"/>
            <w:gridCol w:w="349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разделов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Объём в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 выполнения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Теоретические основы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Практическая часть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используемой литературы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3.000000000002" w:type="dxa"/>
        <w:jc w:val="left"/>
        <w:tblInd w:w="0.0" w:type="dxa"/>
        <w:tblLayout w:type="fixed"/>
        <w:tblLook w:val="0400"/>
      </w:tblPr>
      <w:tblGrid>
        <w:gridCol w:w="5637"/>
        <w:gridCol w:w="5236"/>
        <w:tblGridChange w:id="0">
          <w:tblGrid>
            <w:gridCol w:w="5637"/>
            <w:gridCol w:w="5236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выдачи задания « ____ » ______ 2019г.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1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сдачи « ____ » ________ 2019г.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 рассмотрено на заседании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ЦК (кафедры) программирования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Протокол   № 2   от  « 08 »октября  2019г.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проекта</w:t>
            </w:r>
          </w:p>
          <w:p w:rsidR="00000000" w:rsidDel="00000000" w:rsidP="00000000" w:rsidRDefault="00000000" w:rsidRPr="00000000" w14:paraId="00000033">
            <w:pPr>
              <w:ind w:left="3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3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 Вернигорова Е.В.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Председатель ЦК (кафедры)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  Кротенко Е.М.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 ____ » _______________ 2019г.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 ____ » ______ 2019г.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17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Студент(ка) ______________________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8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