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658" w:rsidRDefault="00243CE8" w:rsidP="00243CE8">
      <w:pPr>
        <w:jc w:val="center"/>
        <w:rPr>
          <w:b/>
          <w:sz w:val="44"/>
          <w:szCs w:val="44"/>
        </w:rPr>
      </w:pPr>
      <w:r w:rsidRPr="00243CE8">
        <w:rPr>
          <w:b/>
          <w:sz w:val="44"/>
          <w:szCs w:val="44"/>
        </w:rPr>
        <w:t>交易规范</w:t>
      </w:r>
    </w:p>
    <w:p w:rsidR="00243CE8" w:rsidRPr="00243CE8" w:rsidRDefault="00243CE8" w:rsidP="00243CE8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禁止</w:t>
      </w:r>
      <w:r w:rsidRPr="00243CE8">
        <w:rPr>
          <w:rFonts w:hint="eastAsia"/>
          <w:sz w:val="28"/>
          <w:szCs w:val="28"/>
        </w:rPr>
        <w:t>骗取</w:t>
      </w:r>
      <w:r w:rsidRPr="00243CE8">
        <w:rPr>
          <w:rFonts w:hint="eastAsia"/>
          <w:sz w:val="28"/>
          <w:szCs w:val="28"/>
        </w:rPr>
        <w:t>/</w:t>
      </w:r>
      <w:r w:rsidRPr="00243CE8">
        <w:rPr>
          <w:rFonts w:hint="eastAsia"/>
          <w:sz w:val="28"/>
          <w:szCs w:val="28"/>
        </w:rPr>
        <w:t>欺诈他人财物</w:t>
      </w:r>
    </w:p>
    <w:p w:rsidR="00243CE8" w:rsidRDefault="00243CE8" w:rsidP="00243CE8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禁止发布国家法律不允许的违禁商品信息</w:t>
      </w:r>
    </w:p>
    <w:p w:rsidR="00243CE8" w:rsidRDefault="00243CE8" w:rsidP="00243CE8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禁止发布色情、赌博等商品信息</w:t>
      </w:r>
    </w:p>
    <w:p w:rsidR="00243CE8" w:rsidRDefault="00243CE8" w:rsidP="00243CE8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禁止发布非实物图片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以及盗用他人或外部渠道的图片等</w:t>
      </w:r>
    </w:p>
    <w:p w:rsidR="00243CE8" w:rsidRDefault="00243CE8" w:rsidP="00243CE8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禁止发布兼职广告商品信息</w:t>
      </w:r>
    </w:p>
    <w:p w:rsidR="00243CE8" w:rsidRDefault="00243CE8" w:rsidP="00243CE8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禁止</w:t>
      </w:r>
      <w:r>
        <w:rPr>
          <w:sz w:val="28"/>
          <w:szCs w:val="28"/>
        </w:rPr>
        <w:t>频繁重复的发布垃圾广告</w:t>
      </w:r>
    </w:p>
    <w:p w:rsidR="00243CE8" w:rsidRDefault="00243CE8" w:rsidP="00243CE8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禁止发布假货</w:t>
      </w:r>
    </w:p>
    <w:p w:rsidR="00243CE8" w:rsidRDefault="00243CE8" w:rsidP="00243CE8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禁止发布存在交易风险的虚拟物品</w:t>
      </w:r>
    </w:p>
    <w:p w:rsidR="00243CE8" w:rsidRDefault="00243CE8" w:rsidP="00243CE8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禁止胡乱恶意举报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严重违规将做封号处理</w:t>
      </w:r>
    </w:p>
    <w:p w:rsidR="00243CE8" w:rsidRDefault="00243CE8" w:rsidP="00243CE8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禁止侮辱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诽谤等方式对他人进行人身攻击</w:t>
      </w:r>
    </w:p>
    <w:p w:rsidR="00243CE8" w:rsidRDefault="00243CE8" w:rsidP="00243CE8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禁止任何形式侵犯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泄露他人隐私的行为</w:t>
      </w:r>
      <w:bookmarkStart w:id="0" w:name="_GoBack"/>
      <w:bookmarkEnd w:id="0"/>
    </w:p>
    <w:p w:rsidR="00243CE8" w:rsidRPr="00243CE8" w:rsidRDefault="00243CE8" w:rsidP="00243CE8">
      <w:pPr>
        <w:jc w:val="left"/>
        <w:rPr>
          <w:rFonts w:hint="eastAsia"/>
          <w:sz w:val="28"/>
          <w:szCs w:val="28"/>
        </w:rPr>
      </w:pPr>
    </w:p>
    <w:sectPr w:rsidR="00243CE8" w:rsidRPr="00243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525A5"/>
    <w:multiLevelType w:val="hybridMultilevel"/>
    <w:tmpl w:val="332EE014"/>
    <w:lvl w:ilvl="0" w:tplc="A342C1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0A5"/>
    <w:rsid w:val="00243CE8"/>
    <w:rsid w:val="00AC3658"/>
    <w:rsid w:val="00EF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02FDE-A63D-424C-A9D6-F5F0DB2E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C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2016-03-21T11:45:00Z</dcterms:created>
  <dcterms:modified xsi:type="dcterms:W3CDTF">2016-03-21T11:53:00Z</dcterms:modified>
</cp:coreProperties>
</file>