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B90023"/>
        </w:rPr>
        <w:t xml:space="preserve">Kilocal App — Documentazione API mancante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Progetto: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App Kilocal (programma fitness/benessere)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Documento: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Elenco delle API non documentate, necessarie per lo sviluppo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Data: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8 giugno 2026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Stato: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Da confermare con il team back-end del cliente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Sintesi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La documentazione tecnica attualmente fornita copre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soltanto la parte shop / e-commerce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(autenticazione, carrello, ordini, pagamenti PayPal, utenti, indirizzi, impostazioni).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Tutte le schermate dell'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app di programma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presenti nel flusso di design (onboarding,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home, percorso, diario, statistiche, benefit, momenti, notifiche, profilo e strumenti)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richiedono dati e operazioni di rete per cui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non esiste alcun endpoint documentato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Per poter procedere con lo sviluppo serve, per ciascuna area elencata di seguito, che il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team back-end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confermi gli endpoint, i metodi e il formato dei dati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(oppure indichi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dove tali contenuti sono già esposti, ad es. tramite il CMS). Gli endpoint riportati qui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sotto sono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proposte di lavoro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, non contratti già esistenti, e servono a evidenziare il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dato necessario a ogni schermata.</w:t>
      </w:r>
    </w:p>
    <w:p>
      <w:pPr>
        <w:spacing w:after="200"/>
      </w:pPr>
      <w:r>
        <w:rPr>
          <w:rFonts w:ascii="Helvetica Neue" w:hAnsi="Helvetica Neue" w:cs="Helvetica Neue"/>
          <w:sz w:val="29"/>
          <w:sz-cs w:val="29"/>
          <w:b/>
          <w:spacing w:val="0"/>
          <w:color w:val="434343"/>
        </w:rPr>
        <w:t xml:space="preserve">Nota importante (sorgente dati).</w:t>
      </w:r>
      <w:r>
        <w:rPr>
          <w:rFonts w:ascii="Helvetica Neue" w:hAnsi="Helvetica Neue" w:cs="Helvetica Neue"/>
          <w:sz w:val="29"/>
          <w:sz-cs w:val="29"/>
          <w:spacing w:val="0"/>
          <w:color w:val="434343"/>
        </w:rPr>
        <w:t xml:space="preserve"> Parte di questi contenuti potrebbe essere già</w:t>
      </w:r>
    </w:p>
    <w:p>
      <w:pPr>
        <w:spacing w:after="200"/>
      </w:pPr>
      <w:r>
        <w:rPr>
          <w:rFonts w:ascii="Helvetica Neue" w:hAnsi="Helvetica Neue" w:cs="Helvetica Neue"/>
          <w:sz w:val="29"/>
          <w:sz-cs w:val="29"/>
          <w:spacing w:val="0"/>
          <w:color w:val="434343"/>
        </w:rPr>
        <w:t xml:space="preserve">disponibile dal CMS del prodotto. In tal caso, invece di nuovi endpoint, è sufficiente</w:t>
      </w:r>
    </w:p>
    <w:p>
      <w:pPr>
        <w:spacing w:after="200"/>
      </w:pPr>
      <w:r>
        <w:rPr>
          <w:rFonts w:ascii="Helvetica Neue" w:hAnsi="Helvetica Neue" w:cs="Helvetica Neue"/>
          <w:sz w:val="29"/>
          <w:sz-cs w:val="29"/>
          <w:spacing w:val="0"/>
          <w:color w:val="434343"/>
        </w:rPr>
        <w:t xml:space="preserve">che il team fornisca la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434343"/>
        </w:rPr>
        <w:t xml:space="preserve">struttura dei contenuti</w:t>
      </w:r>
      <w:r>
        <w:rPr>
          <w:rFonts w:ascii="Helvetica Neue" w:hAnsi="Helvetica Neue" w:cs="Helvetica Neue"/>
          <w:sz w:val="29"/>
          <w:sz-cs w:val="29"/>
          <w:spacing w:val="0"/>
          <w:color w:val="434343"/>
        </w:rPr>
        <w:t xml:space="preserve"> (collezioni e campi) corrispondente.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1. Onboarding &amp; Survey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343434"/>
        </w:rPr>
        <w:t xml:space="preserve">1.1 Survey iniziale / finale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recuperare le domande del questionario, inviare le risposte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(preimpostate o libere), ricevere il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kit / biotipo consigliato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proposti: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/api/survey/{type}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domande del survey (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type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=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initial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final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)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POST /api/survey/{type}/answers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invio risposte, ritorna risultato/kit consigliato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Note: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include schermate di testo informativo e schermata "Risultato kit".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343434"/>
        </w:rPr>
        <w:t xml:space="preserve">1.2 Prova d'acquisto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validare il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codice di prova d'acquisto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inserito dall'utente per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sbloccare la piattaforma.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proposto: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POST /api/proof-of-purchase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body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{ "code": "..." 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, valida e abilita l'accesso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2. Home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343434"/>
        </w:rPr>
        <w:t xml:space="preserve">2.1 Stato programma + Home/Hero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card di benvenuto,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progresso complessivo (%)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, contenuti del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carosello hero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proposti: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/api/program/status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stato/avanzamento programma dell'utente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/api/home/hero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elenco contenuti hero (immagini + titoli)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3. Percorso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343434"/>
        </w:rPr>
        <w:t xml:space="preserve">3.1 Percorso (overview)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"Il tuo percorso",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progressi complessivi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, hub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Allenamento / Alimentazione / Benessere / Integrazione, vista "Info" con stato attività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per mese/fase.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proposti: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/api/path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struttura del percorso + stato completamento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/api/path/progress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dettaglio attività completate per mese/fase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343434"/>
        </w:rPr>
        <w:t xml:space="preserve">3.2 Hub di percorso (contenuti)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elenco contenuti per ciascun hub (Allenamento, Alimentazione, Benessere,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Integrazione, Materiali Extra), pagina di dettaglio (step, attività, immagini, timer),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dettaglio prodotto.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proposti: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/api/path/{hub}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contenuti dell'hub (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hub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=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training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nutrition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|</w:t>
      </w:r>
    </w:p>
    <w:p>
      <w:pPr>
        <w:spacing w:after="293"/>
      </w:pP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wellbeing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supplements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|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materials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)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/api/path/{hub}/{contentId}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dettaglio singolo contenuto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Note: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l'hub Allenamento mostra un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timer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(a tendina) per le sessioni.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4. Diario &amp; Traguardi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voci del diario,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traguardi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, modale filtri, tendine info,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dettaglio prodotto.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proposti: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/api/diary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voci diario (con filtri)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POST /api/diary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creazione voce diario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/api/diary/achievements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traguardi raggiunti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5. Statistiche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percentuali attività del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mese corrente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per area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(Allenamento, Alimentazione, Benessere, Integrazione) con conteggio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x/y attività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proposto: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/api/statistics?month={n}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percentuali e conteggi per area/mese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6. Benefit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elenco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benefit attivi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, modale filtri, dettaglio benefit,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codici sconto partner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(es. Twitch, Spotify).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proposti: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/api/benefits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elenco benefit (attivi / coming soon)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/api/benefits/{id}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dettaglio benefit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POST /api/benefits/{id}/redeem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generazione/recupero codice sconto partner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7. Momenti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contenuti editoriali /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challenge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con meccanica (es. "Ogni giorno per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7 giorni…").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proposto: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/api/moments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/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/api/moments/{id}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contenuti momenti / dettaglio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8. Notifiche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lista notifiche, modale filtri (Tutte / Categoria / Archiviate),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archiviazione tramite swipe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, varie tipologie (con immagine, con pulsanti CTA).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proposti: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/api/notifications?filter={all|archived|category}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lista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PATCH /api/notifications/{id}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archivia / segna come letta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Note: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prevedere un conteggio non lette per il badge nella barra di navigazione.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9. Profilo &amp; Silhouette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dati profilo,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tipo / biotipo corporeo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silhouette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(7 tipi),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parti del corpo interessate, schede voci-testo, tendine info, redirect esterno.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proposti: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/api/profile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dati profilo utente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PATCH /api/profile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aggiornamento profilo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/api/profile/silhouette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tipo/biotipo + parti interessate (7 varianti)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10. Strumenti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La sezione Strumenti raggruppa quattro tool: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Promemoria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Timer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Glossario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,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Foto progressi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. Nessuno di essi ha API documentate.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343434"/>
        </w:rPr>
        <w:t xml:space="preserve">10.1 Promemoria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creazione/modifica/eliminazione dei promemoria utente con data, ora e note;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vista calendario mensile.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proposti: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/api/reminders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elenco promemoria (filtrabile per mese/data)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POST /api/reminders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creazione promemoria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{ title, date, time, note 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PATCH /api/reminders/{id}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modifica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DELETE /api/reminders/{id}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eliminazione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Da chiarire: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i promemoria devono essere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sincronizzati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col back-end o gestiti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solo localmente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sul dispositivo (notifiche on-device)? Nel secondo caso non serve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alcuna API.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343434"/>
        </w:rPr>
        <w:t xml:space="preserve">10.2 Timer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funzione timer/cronometro con selezione suoneria.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nessuno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— funzionalità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interamente locale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al dispositivo.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Da chiarire: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l'elenco delle suonerie è fisso nell'app o gestito da remoto?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343434"/>
        </w:rPr>
        <w:t xml:space="preserve">10.3 Glossario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ricerca di termini per parola chiave o lettera iniziale (A–Z); ogni voce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ha titolo e definizione.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proposti: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/api/glossary?q={term}&amp;letter={A-Z}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voci corrispondenti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in alternativa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/api/glossary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(lista completa, ricerca lato client)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Note: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contenuto editoriale, probabilmente gestibile dal CMS.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343434"/>
        </w:rPr>
        <w:t xml:space="preserve">10.4 Foto progressi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Serve per: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caricare e archiviare foto dei progressi corporei, confrontarle affiancate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(split image), salvare/condividere il confronto.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Endpoint proposti: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/api/progress-photos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elenco foto utente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POST /api/progress-photos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upload foto (multipart)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{ image, date, label 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DELETE /api/progress-photos/{id}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→ eliminazione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Da chiarire: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trattandosi di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dati sensibili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(foto corporee), l'archiviazione deve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essere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locale al dispositivo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cloud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con storage privato e autenticazione?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Riepilogo endpoint proposti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Area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Endpoint proposti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Survey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/api/survey/{type}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POST /api/survey/{type}/answers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Prova d'acquisto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POST /api/proof-of-purchase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Home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/api/program/status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/api/home/hero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Percorso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/api/path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/api/path/progress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/api/path/{hub}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/api/path/{hub}/{contentId}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Diario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/api/diary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POST /api/diary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/api/diary/achievements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Statistiche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/api/statistics?month={n}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Benefit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/api/benefits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/api/benefits/{id}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POST /api/benefits/{id}/redeem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Momenti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/api/moments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/api/moments/{id}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Notifiche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/api/notifications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PATCH /api/notifications/{id}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Profilo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/api/profile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PATCH /api/profile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/api/profile/silhouette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Promemoria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GET/POST /api/reminders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PATCH/DELETE /api/reminders/{id}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 (o solo locale)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Timer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nessuno (locale)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Glossario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 /api/glossary?q=&amp;letter=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Foto progressi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GET/POST /api/progress-photos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A1A1A"/>
        </w:rPr>
        <w:t xml:space="preserve">DELETE /api/progress-photos/{id}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 (o solo locale)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B90023"/>
        </w:rPr>
        <w:t xml:space="preserve">Cosa serve dal team back-end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Per ciascuna area sopra, chiediamo di confermare: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1.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Esistenza dell'endpoint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— l'API esiste già? Se sì, con quale URL e metodo?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2.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Formato dei dati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— struttura della risposta (campi) e del payload in invio.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3.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Sorgente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— il dato proviene da API dedicate o dai contenuti del CMS? In quest'ultimo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caso, indicare collezioni e campi.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4.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Autenticazione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— l'app di programma e lo shop condividono lo stesso login e lo stesso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back-end, oppure sono sistemi distinti?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5.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A1A1A"/>
        </w:rPr>
        <w:t xml:space="preserve">Funzioni locali vs sincronizzate</w:t>
      </w: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 — per Promemoria, Timer e Foto progressi, confermare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A1A1A"/>
        </w:rPr>
        <w:t xml:space="preserve">se devono essere salvati sul server o gestiti solo sul dispositivo.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