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7909F" w14:textId="1989C456" w:rsidR="00E27C88" w:rsidRDefault="00972694">
      <w:r w:rsidRPr="00972694">
        <w:rPr>
          <w:noProof/>
        </w:rPr>
        <w:drawing>
          <wp:inline distT="0" distB="0" distL="0" distR="0" wp14:anchorId="1A54B835" wp14:editId="34DCC7E2">
            <wp:extent cx="5760720" cy="3230245"/>
            <wp:effectExtent l="0" t="0" r="0" b="8255"/>
            <wp:docPr id="79282217" name="Afbeelding 1" descr="Afbeelding met Huishoudelijk apparaat, tekst, apparaa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217" name="Afbeelding 1" descr="Afbeelding met Huishoudelijk apparaat, tekst, apparaat, ontwerp&#10;&#10;Automatisch gegenereerde beschrijving"/>
                    <pic:cNvPicPr/>
                  </pic:nvPicPr>
                  <pic:blipFill>
                    <a:blip r:embed="rId4"/>
                    <a:stretch>
                      <a:fillRect/>
                    </a:stretch>
                  </pic:blipFill>
                  <pic:spPr>
                    <a:xfrm>
                      <a:off x="0" y="0"/>
                      <a:ext cx="5760720" cy="3230245"/>
                    </a:xfrm>
                    <a:prstGeom prst="rect">
                      <a:avLst/>
                    </a:prstGeom>
                  </pic:spPr>
                </pic:pic>
              </a:graphicData>
            </a:graphic>
          </wp:inline>
        </w:drawing>
      </w:r>
    </w:p>
    <w:p w14:paraId="402D9ED4" w14:textId="3CCA9EE8" w:rsidR="00967AB6" w:rsidRDefault="00740DDF">
      <w:r w:rsidRPr="00740DDF">
        <w:rPr>
          <w:noProof/>
        </w:rPr>
        <w:drawing>
          <wp:inline distT="0" distB="0" distL="0" distR="0" wp14:anchorId="443F022C" wp14:editId="01794591">
            <wp:extent cx="5760720" cy="3590925"/>
            <wp:effectExtent l="0" t="0" r="0" b="9525"/>
            <wp:docPr id="1347799303"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9303" name="Afbeelding 1" descr="Afbeelding met tekst, diagram, Plan, schermopname&#10;&#10;Automatisch gegenereerde beschrijving"/>
                    <pic:cNvPicPr/>
                  </pic:nvPicPr>
                  <pic:blipFill>
                    <a:blip r:embed="rId5"/>
                    <a:stretch>
                      <a:fillRect/>
                    </a:stretch>
                  </pic:blipFill>
                  <pic:spPr>
                    <a:xfrm>
                      <a:off x="0" y="0"/>
                      <a:ext cx="5760720" cy="3590925"/>
                    </a:xfrm>
                    <a:prstGeom prst="rect">
                      <a:avLst/>
                    </a:prstGeom>
                  </pic:spPr>
                </pic:pic>
              </a:graphicData>
            </a:graphic>
          </wp:inline>
        </w:drawing>
      </w:r>
      <w:r w:rsidR="00E27C88">
        <w:br w:type="page"/>
      </w:r>
    </w:p>
    <w:p w14:paraId="3DDFEF0A" w14:textId="77777777" w:rsidR="00740DDF" w:rsidRDefault="00740DDF" w:rsidP="00E27C88">
      <w:pPr>
        <w:pStyle w:val="Kop1"/>
      </w:pPr>
    </w:p>
    <w:p w14:paraId="4A791807" w14:textId="27835430" w:rsidR="00740DDF" w:rsidRDefault="00740DDF" w:rsidP="00E27C88">
      <w:pPr>
        <w:pStyle w:val="Kop1"/>
      </w:pPr>
      <w:r>
        <w:t xml:space="preserve">Power </w:t>
      </w:r>
      <w:proofErr w:type="spellStart"/>
      <w:r>
        <w:t>kabel</w:t>
      </w:r>
      <w:proofErr w:type="spellEnd"/>
      <w:r>
        <w:t xml:space="preserve"> </w:t>
      </w:r>
      <w:proofErr w:type="spellStart"/>
      <w:r>
        <w:t>splitten</w:t>
      </w:r>
      <w:proofErr w:type="spellEnd"/>
    </w:p>
    <w:p w14:paraId="17F543FA" w14:textId="52E230DB" w:rsidR="00E27C88" w:rsidRDefault="00E27C88" w:rsidP="00E27C88">
      <w:pPr>
        <w:pStyle w:val="Kop1"/>
      </w:pPr>
      <w:r>
        <w:t>Splicing and Soldering</w:t>
      </w:r>
    </w:p>
    <w:p w14:paraId="373D9E85" w14:textId="77777777" w:rsidR="00E27C88" w:rsidRPr="00E27C88" w:rsidRDefault="00E27C88" w:rsidP="00E27C88">
      <w:pPr>
        <w:jc w:val="both"/>
        <w:rPr>
          <w:b/>
          <w:lang w:val="en-US"/>
        </w:rPr>
      </w:pPr>
      <w:r w:rsidRPr="00E27C88">
        <w:rPr>
          <w:lang w:val="en-US"/>
        </w:rPr>
        <w:t xml:space="preserve">The main benefit to this cable is that it requires less </w:t>
      </w:r>
      <w:proofErr w:type="gramStart"/>
      <w:r w:rsidRPr="00E27C88">
        <w:rPr>
          <w:lang w:val="en-US"/>
        </w:rPr>
        <w:t>space</w:t>
      </w:r>
      <w:proofErr w:type="gramEnd"/>
      <w:r w:rsidRPr="00E27C88">
        <w:rPr>
          <w:lang w:val="en-US"/>
        </w:rPr>
        <w:t xml:space="preserve"> and the resulting cable is simpler than using terminal blocks. It is crucial that any soldering be performed by an expert to maximize the structural integrity of the custom cable. Refer to the IPC/WHMA-A-620C Standard to ensure that the quality of the soldering connection is sufficient.</w:t>
      </w:r>
    </w:p>
    <w:p w14:paraId="51F71FD8" w14:textId="77777777" w:rsidR="00E27C88" w:rsidRDefault="00E27C88" w:rsidP="00E27C88">
      <w:pPr>
        <w:jc w:val="center"/>
      </w:pPr>
      <w:r>
        <w:rPr>
          <w:noProof/>
          <w:lang w:eastAsia="ja-JP"/>
        </w:rPr>
        <w:drawing>
          <wp:inline distT="0" distB="0" distL="0" distR="0" wp14:anchorId="269FCB46" wp14:editId="5B45FC6B">
            <wp:extent cx="5821769" cy="2838734"/>
            <wp:effectExtent l="0" t="0" r="7620" b="0"/>
            <wp:docPr id="501" name="Picture 50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Afbeelding met tekst, diagram, schermopname, Plan&#10;&#10;Automatisch gegenereerde beschrijving"/>
                    <pic:cNvPicPr/>
                  </pic:nvPicPr>
                  <pic:blipFill>
                    <a:blip r:embed="rId6" cstate="email">
                      <a:extLst>
                        <a:ext uri="{28A0092B-C50C-407E-A947-70E740481C1C}">
                          <a14:useLocalDpi xmlns:a14="http://schemas.microsoft.com/office/drawing/2010/main"/>
                        </a:ext>
                      </a:extLst>
                    </a:blip>
                    <a:stretch>
                      <a:fillRect/>
                    </a:stretch>
                  </pic:blipFill>
                  <pic:spPr>
                    <a:xfrm>
                      <a:off x="0" y="0"/>
                      <a:ext cx="5829298" cy="2842405"/>
                    </a:xfrm>
                    <a:prstGeom prst="rect">
                      <a:avLst/>
                    </a:prstGeom>
                  </pic:spPr>
                </pic:pic>
              </a:graphicData>
            </a:graphic>
          </wp:inline>
        </w:drawing>
      </w:r>
    </w:p>
    <w:p w14:paraId="108D7EE8" w14:textId="77777777" w:rsidR="00E27C88" w:rsidRDefault="00E27C88" w:rsidP="00E27C88">
      <w:pPr>
        <w:jc w:val="center"/>
      </w:pPr>
      <w:r>
        <w:rPr>
          <w:noProof/>
          <w:lang w:eastAsia="ja-JP"/>
        </w:rPr>
        <w:drawing>
          <wp:inline distT="0" distB="0" distL="0" distR="0" wp14:anchorId="26F1735C" wp14:editId="17E345C6">
            <wp:extent cx="3904341" cy="914400"/>
            <wp:effectExtent l="0" t="0" r="1270" b="0"/>
            <wp:docPr id="499" name="Picture 499"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Afbeelding met tekst, Lettertype, schermopname, wit&#10;&#10;Automatisch gegenereerde beschrijving"/>
                    <pic:cNvPicPr/>
                  </pic:nvPicPr>
                  <pic:blipFill>
                    <a:blip r:embed="rId7" cstate="email">
                      <a:extLst>
                        <a:ext uri="{28A0092B-C50C-407E-A947-70E740481C1C}">
                          <a14:useLocalDpi xmlns:a14="http://schemas.microsoft.com/office/drawing/2010/main"/>
                        </a:ext>
                      </a:extLst>
                    </a:blip>
                    <a:stretch>
                      <a:fillRect/>
                    </a:stretch>
                  </pic:blipFill>
                  <pic:spPr>
                    <a:xfrm>
                      <a:off x="0" y="0"/>
                      <a:ext cx="3989116" cy="934254"/>
                    </a:xfrm>
                    <a:prstGeom prst="rect">
                      <a:avLst/>
                    </a:prstGeom>
                  </pic:spPr>
                </pic:pic>
              </a:graphicData>
            </a:graphic>
          </wp:inline>
        </w:drawing>
      </w:r>
    </w:p>
    <w:p w14:paraId="1F4A512A" w14:textId="77777777" w:rsidR="00E27C88" w:rsidRDefault="00E27C88" w:rsidP="00E27C88">
      <w:pPr>
        <w:pStyle w:val="Bijschrift"/>
        <w:jc w:val="center"/>
      </w:pPr>
      <w:r>
        <w:t xml:space="preserve">Figure 9. </w:t>
      </w:r>
      <w:r w:rsidRPr="00EA2730">
        <w:t>Wiring diagram for the terminal block solution to split power between TM and LD from the LD's Battery</w:t>
      </w:r>
    </w:p>
    <w:p w14:paraId="01188BA8" w14:textId="77777777" w:rsidR="00E27C88" w:rsidRPr="00566174" w:rsidRDefault="00E27C88" w:rsidP="00E27C88">
      <w:pPr>
        <w:pStyle w:val="Kop2"/>
      </w:pPr>
      <w:r>
        <w:t>Parts List</w:t>
      </w:r>
    </w:p>
    <w:tbl>
      <w:tblPr>
        <w:tblStyle w:val="Rastertabel4-Accent1"/>
        <w:tblW w:w="0" w:type="auto"/>
        <w:tblLook w:val="04A0" w:firstRow="1" w:lastRow="0" w:firstColumn="1" w:lastColumn="0" w:noHBand="0" w:noVBand="1"/>
      </w:tblPr>
      <w:tblGrid>
        <w:gridCol w:w="1851"/>
        <w:gridCol w:w="1077"/>
        <w:gridCol w:w="6134"/>
      </w:tblGrid>
      <w:tr w:rsidR="00E27C88" w14:paraId="577C867C" w14:textId="77777777" w:rsidTr="0079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5B265E1" w14:textId="77777777" w:rsidR="00E27C88" w:rsidRDefault="00E27C88" w:rsidP="0079039C">
            <w:pPr>
              <w:rPr>
                <w:noProof/>
                <w:lang w:eastAsia="ja-JP"/>
              </w:rPr>
            </w:pPr>
          </w:p>
        </w:tc>
        <w:tc>
          <w:tcPr>
            <w:tcW w:w="1080" w:type="dxa"/>
          </w:tcPr>
          <w:p w14:paraId="47FB24E8" w14:textId="77777777" w:rsidR="00E27C88" w:rsidRDefault="00E27C88" w:rsidP="0079039C">
            <w:pPr>
              <w:cnfStyle w:val="100000000000" w:firstRow="1" w:lastRow="0" w:firstColumn="0" w:lastColumn="0" w:oddVBand="0" w:evenVBand="0" w:oddHBand="0" w:evenHBand="0" w:firstRowFirstColumn="0" w:firstRowLastColumn="0" w:lastRowFirstColumn="0" w:lastRowLastColumn="0"/>
            </w:pPr>
            <w:r>
              <w:t>Quantity</w:t>
            </w:r>
          </w:p>
        </w:tc>
        <w:tc>
          <w:tcPr>
            <w:tcW w:w="6385" w:type="dxa"/>
          </w:tcPr>
          <w:p w14:paraId="08C3B828" w14:textId="77777777" w:rsidR="00E27C88" w:rsidRDefault="00E27C88" w:rsidP="0079039C">
            <w:pPr>
              <w:cnfStyle w:val="100000000000" w:firstRow="1" w:lastRow="0" w:firstColumn="0" w:lastColumn="0" w:oddVBand="0" w:evenVBand="0" w:oddHBand="0" w:evenHBand="0" w:firstRowFirstColumn="0" w:firstRowLastColumn="0" w:lastRowFirstColumn="0" w:lastRowLastColumn="0"/>
            </w:pPr>
            <w:r>
              <w:t>Description</w:t>
            </w:r>
          </w:p>
        </w:tc>
      </w:tr>
      <w:tr w:rsidR="00E27C88" w:rsidRPr="00A314BF" w14:paraId="62403DFC" w14:textId="77777777" w:rsidTr="0079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F40267A" w14:textId="77777777" w:rsidR="00E27C88" w:rsidRDefault="00E27C88" w:rsidP="0079039C">
            <w:pPr>
              <w:rPr>
                <w:noProof/>
                <w:lang w:eastAsia="ja-JP"/>
              </w:rPr>
            </w:pPr>
          </w:p>
        </w:tc>
        <w:tc>
          <w:tcPr>
            <w:tcW w:w="1080" w:type="dxa"/>
          </w:tcPr>
          <w:p w14:paraId="3B10F195"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3</w:t>
            </w:r>
          </w:p>
        </w:tc>
        <w:tc>
          <w:tcPr>
            <w:tcW w:w="6385" w:type="dxa"/>
          </w:tcPr>
          <w:p w14:paraId="1410C41D"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&lt;=</w:t>
            </w:r>
            <w:r w:rsidRPr="00BF7B36">
              <w:t>8 AWG Wire (Colored for battery +)</w:t>
            </w:r>
            <w:r>
              <w:t xml:space="preserve"> and </w:t>
            </w:r>
            <w:r w:rsidRPr="00BF7B36">
              <w:t>&gt;</w:t>
            </w:r>
            <w:r>
              <w:t>=</w:t>
            </w:r>
            <w:r w:rsidRPr="00BF7B36">
              <w:t>8" Length</w:t>
            </w:r>
          </w:p>
        </w:tc>
      </w:tr>
      <w:tr w:rsidR="00E27C88" w:rsidRPr="00A314BF" w14:paraId="47730F2F" w14:textId="77777777" w:rsidTr="0079039C">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5596E841" w14:textId="77777777" w:rsidR="00E27C88" w:rsidRDefault="00E27C88" w:rsidP="0079039C">
            <w:pPr>
              <w:rPr>
                <w:noProof/>
                <w:lang w:eastAsia="ja-JP"/>
              </w:rPr>
            </w:pPr>
          </w:p>
        </w:tc>
        <w:tc>
          <w:tcPr>
            <w:tcW w:w="1080" w:type="dxa"/>
          </w:tcPr>
          <w:p w14:paraId="1958DB2F"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3</w:t>
            </w:r>
          </w:p>
        </w:tc>
        <w:tc>
          <w:tcPr>
            <w:tcW w:w="6385" w:type="dxa"/>
          </w:tcPr>
          <w:p w14:paraId="00DD5E30"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&lt;=</w:t>
            </w:r>
            <w:r w:rsidRPr="00BF7B36">
              <w:t>8 AWG Wire (Colored for battery -)</w:t>
            </w:r>
            <w:r>
              <w:t xml:space="preserve"> and </w:t>
            </w:r>
            <w:r w:rsidRPr="00BF7B36">
              <w:t>&gt;</w:t>
            </w:r>
            <w:r>
              <w:t>=</w:t>
            </w:r>
            <w:r w:rsidRPr="00BF7B36">
              <w:t>8" Length</w:t>
            </w:r>
          </w:p>
        </w:tc>
      </w:tr>
      <w:tr w:rsidR="00E27C88" w:rsidRPr="00A314BF" w14:paraId="62C99B0A" w14:textId="77777777" w:rsidTr="0079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41A5D50" w14:textId="77777777" w:rsidR="00E27C88" w:rsidRDefault="00E27C88" w:rsidP="0079039C">
            <w:pPr>
              <w:rPr>
                <w:noProof/>
                <w:lang w:eastAsia="ja-JP"/>
              </w:rPr>
            </w:pPr>
          </w:p>
        </w:tc>
        <w:tc>
          <w:tcPr>
            <w:tcW w:w="1080" w:type="dxa"/>
          </w:tcPr>
          <w:p w14:paraId="227A7FD6"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1</w:t>
            </w:r>
          </w:p>
        </w:tc>
        <w:tc>
          <w:tcPr>
            <w:tcW w:w="6385" w:type="dxa"/>
          </w:tcPr>
          <w:p w14:paraId="5086E9F1"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&lt;=</w:t>
            </w:r>
            <w:r w:rsidRPr="00F74BC6">
              <w:t>12 AWG Wire (Colored for charging voltage)</w:t>
            </w:r>
            <w:r>
              <w:t xml:space="preserve"> and &gt; =8” Length</w:t>
            </w:r>
          </w:p>
        </w:tc>
      </w:tr>
      <w:tr w:rsidR="00E27C88" w:rsidRPr="00A314BF" w14:paraId="67E8E328" w14:textId="77777777" w:rsidTr="0079039C">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6B4DBC53" w14:textId="77777777" w:rsidR="00E27C88" w:rsidRDefault="00E27C88" w:rsidP="0079039C">
            <w:pPr>
              <w:jc w:val="center"/>
            </w:pPr>
            <w:r>
              <w:rPr>
                <w:noProof/>
                <w:lang w:eastAsia="ja-JP"/>
              </w:rPr>
              <w:drawing>
                <wp:inline distT="0" distB="0" distL="0" distR="0" wp14:anchorId="04F87CFF" wp14:editId="4BE001BA">
                  <wp:extent cx="612250" cy="424782"/>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BEBA8EAE-BF5A-486C-A8C5-ECC9F3942E4B}">
                                <a14:imgProps xmlns:a14="http://schemas.microsoft.com/office/drawing/2010/main">
                                  <a14:imgLayer r:embed="rId9">
                                    <a14:imgEffect>
                                      <a14:backgroundRemoval t="3061" b="95408" l="531" r="100000"/>
                                    </a14:imgEffect>
                                  </a14:imgLayer>
                                </a14:imgProps>
                              </a:ext>
                              <a:ext uri="{28A0092B-C50C-407E-A947-70E740481C1C}">
                                <a14:useLocalDpi xmlns:a14="http://schemas.microsoft.com/office/drawing/2010/main"/>
                              </a:ext>
                            </a:extLst>
                          </a:blip>
                          <a:stretch>
                            <a:fillRect/>
                          </a:stretch>
                        </pic:blipFill>
                        <pic:spPr>
                          <a:xfrm>
                            <a:off x="0" y="0"/>
                            <a:ext cx="622369" cy="431803"/>
                          </a:xfrm>
                          <a:prstGeom prst="rect">
                            <a:avLst/>
                          </a:prstGeom>
                        </pic:spPr>
                      </pic:pic>
                    </a:graphicData>
                  </a:graphic>
                </wp:inline>
              </w:drawing>
            </w:r>
          </w:p>
        </w:tc>
        <w:tc>
          <w:tcPr>
            <w:tcW w:w="1080" w:type="dxa"/>
          </w:tcPr>
          <w:p w14:paraId="203EB95C"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2</w:t>
            </w:r>
          </w:p>
        </w:tc>
        <w:tc>
          <w:tcPr>
            <w:tcW w:w="6385" w:type="dxa"/>
          </w:tcPr>
          <w:p w14:paraId="2159C5FB"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Molex female plug, manufacturer part#0428180312</w:t>
            </w:r>
          </w:p>
          <w:p w14:paraId="0C0CF392"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p>
        </w:tc>
      </w:tr>
      <w:tr w:rsidR="00E27C88" w:rsidRPr="00A314BF" w14:paraId="5C5A50F8" w14:textId="77777777" w:rsidTr="0079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6C5F5B6E" w14:textId="77777777" w:rsidR="00E27C88" w:rsidRDefault="00E27C88" w:rsidP="0079039C">
            <w:pPr>
              <w:jc w:val="center"/>
            </w:pPr>
            <w:r>
              <w:rPr>
                <w:noProof/>
                <w:lang w:eastAsia="ja-JP"/>
              </w:rPr>
              <w:drawing>
                <wp:inline distT="0" distB="0" distL="0" distR="0" wp14:anchorId="6BAF1429" wp14:editId="36A54FB2">
                  <wp:extent cx="659958" cy="427499"/>
                  <wp:effectExtent l="0" t="0" r="698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BEBA8EAE-BF5A-486C-A8C5-ECC9F3942E4B}">
                                <a14:imgProps xmlns:a14="http://schemas.microsoft.com/office/drawing/2010/main">
                                  <a14:imgLayer r:embed="rId11">
                                    <a14:imgEffect>
                                      <a14:backgroundRemoval t="3979" b="100000" l="0" r="100000"/>
                                    </a14:imgEffect>
                                  </a14:imgLayer>
                                </a14:imgProps>
                              </a:ext>
                              <a:ext uri="{28A0092B-C50C-407E-A947-70E740481C1C}">
                                <a14:useLocalDpi xmlns:a14="http://schemas.microsoft.com/office/drawing/2010/main"/>
                              </a:ext>
                            </a:extLst>
                          </a:blip>
                          <a:stretch>
                            <a:fillRect/>
                          </a:stretch>
                        </pic:blipFill>
                        <pic:spPr>
                          <a:xfrm>
                            <a:off x="0" y="0"/>
                            <a:ext cx="675764" cy="437737"/>
                          </a:xfrm>
                          <a:prstGeom prst="rect">
                            <a:avLst/>
                          </a:prstGeom>
                        </pic:spPr>
                      </pic:pic>
                    </a:graphicData>
                  </a:graphic>
                </wp:inline>
              </w:drawing>
            </w:r>
          </w:p>
        </w:tc>
        <w:tc>
          <w:tcPr>
            <w:tcW w:w="1080" w:type="dxa"/>
          </w:tcPr>
          <w:p w14:paraId="21438C5D"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2</w:t>
            </w:r>
          </w:p>
        </w:tc>
        <w:tc>
          <w:tcPr>
            <w:tcW w:w="6385" w:type="dxa"/>
          </w:tcPr>
          <w:p w14:paraId="376C99F0"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rsidRPr="00703E9C">
              <w:t xml:space="preserve">Molex male plug, </w:t>
            </w:r>
            <w:r>
              <w:t xml:space="preserve">manufacturer </w:t>
            </w:r>
            <w:r w:rsidRPr="00703E9C">
              <w:t>part#0428160312</w:t>
            </w:r>
          </w:p>
        </w:tc>
      </w:tr>
      <w:tr w:rsidR="00E27C88" w:rsidRPr="00A314BF" w14:paraId="0B0204BA" w14:textId="77777777" w:rsidTr="0079039C">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0FE1308F" w14:textId="77777777" w:rsidR="00E27C88" w:rsidRDefault="00E27C88" w:rsidP="0079039C">
            <w:pPr>
              <w:jc w:val="center"/>
            </w:pPr>
            <w:r>
              <w:rPr>
                <w:noProof/>
                <w:lang w:eastAsia="ja-JP"/>
              </w:rPr>
              <w:drawing>
                <wp:inline distT="0" distB="0" distL="0" distR="0" wp14:anchorId="7EEF4198" wp14:editId="3BB44D92">
                  <wp:extent cx="516687" cy="478056"/>
                  <wp:effectExtent l="0" t="0" r="0" b="0"/>
                  <wp:docPr id="495" name="Picture 495" descr="Afbeelding met gereedschap&#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Afbeelding met gereedschap&#10;&#10;Beschrijving automatisch gegenereerd met gemiddelde betrouwbaarheid"/>
                          <pic:cNvPicPr/>
                        </pic:nvPicPr>
                        <pic:blipFill>
                          <a:blip r:embed="rId12" cstate="email">
                            <a:extLst>
                              <a:ext uri="{BEBA8EAE-BF5A-486C-A8C5-ECC9F3942E4B}">
                                <a14:imgProps xmlns:a14="http://schemas.microsoft.com/office/drawing/2010/main">
                                  <a14:imgLayer r:embed="rId13">
                                    <a14:imgEffect>
                                      <a14:backgroundRemoval t="3030" b="89899" l="4673" r="89720"/>
                                    </a14:imgEffect>
                                  </a14:imgLayer>
                                </a14:imgProps>
                              </a:ext>
                              <a:ext uri="{28A0092B-C50C-407E-A947-70E740481C1C}">
                                <a14:useLocalDpi xmlns:a14="http://schemas.microsoft.com/office/drawing/2010/main"/>
                              </a:ext>
                            </a:extLst>
                          </a:blip>
                          <a:stretch>
                            <a:fillRect/>
                          </a:stretch>
                        </pic:blipFill>
                        <pic:spPr>
                          <a:xfrm>
                            <a:off x="0" y="0"/>
                            <a:ext cx="528576" cy="489056"/>
                          </a:xfrm>
                          <a:prstGeom prst="rect">
                            <a:avLst/>
                          </a:prstGeom>
                        </pic:spPr>
                      </pic:pic>
                    </a:graphicData>
                  </a:graphic>
                </wp:inline>
              </w:drawing>
            </w:r>
          </w:p>
        </w:tc>
        <w:tc>
          <w:tcPr>
            <w:tcW w:w="1080" w:type="dxa"/>
          </w:tcPr>
          <w:p w14:paraId="4D109818"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5</w:t>
            </w:r>
          </w:p>
        </w:tc>
        <w:tc>
          <w:tcPr>
            <w:tcW w:w="6385" w:type="dxa"/>
          </w:tcPr>
          <w:p w14:paraId="10A7A8C3" w14:textId="77777777" w:rsidR="00E27C88" w:rsidRDefault="00E27C88" w:rsidP="0079039C">
            <w:pPr>
              <w:cnfStyle w:val="000000000000" w:firstRow="0" w:lastRow="0" w:firstColumn="0" w:lastColumn="0" w:oddVBand="0" w:evenVBand="0" w:oddHBand="0" w:evenHBand="0" w:firstRowFirstColumn="0" w:firstRowLastColumn="0" w:lastRowFirstColumn="0" w:lastRowLastColumn="0"/>
            </w:pPr>
            <w:r>
              <w:t>Male</w:t>
            </w:r>
            <w:r w:rsidRPr="00703E9C">
              <w:t xml:space="preserve"> crimp pins, </w:t>
            </w:r>
            <w:r>
              <w:t xml:space="preserve">manufacturer </w:t>
            </w:r>
            <w:r w:rsidRPr="00703E9C">
              <w:t>part#</w:t>
            </w:r>
            <w:r>
              <w:rPr>
                <w:rFonts w:ascii="Arial" w:hAnsi="Arial" w:cs="Arial"/>
                <w:color w:val="000000"/>
                <w:sz w:val="18"/>
                <w:szCs w:val="18"/>
              </w:rPr>
              <w:t>0428170032</w:t>
            </w:r>
          </w:p>
        </w:tc>
      </w:tr>
      <w:tr w:rsidR="00E27C88" w:rsidRPr="00A314BF" w14:paraId="5C7199A3" w14:textId="77777777" w:rsidTr="0079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677C1CC6" w14:textId="77777777" w:rsidR="00E27C88" w:rsidRDefault="00E27C88" w:rsidP="0079039C">
            <w:pPr>
              <w:jc w:val="center"/>
            </w:pPr>
            <w:r>
              <w:rPr>
                <w:noProof/>
                <w:lang w:eastAsia="ja-JP"/>
              </w:rPr>
              <w:lastRenderedPageBreak/>
              <w:drawing>
                <wp:inline distT="0" distB="0" distL="0" distR="0" wp14:anchorId="0F109C81" wp14:editId="0B50B8C3">
                  <wp:extent cx="475896" cy="376968"/>
                  <wp:effectExtent l="0" t="0" r="635" b="444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BEBA8EAE-BF5A-486C-A8C5-ECC9F3942E4B}">
                                <a14:imgProps xmlns:a14="http://schemas.microsoft.com/office/drawing/2010/main">
                                  <a14:imgLayer r:embed="rId15">
                                    <a14:imgEffect>
                                      <a14:backgroundRemoval t="2210" b="99724" l="2845" r="100000"/>
                                    </a14:imgEffect>
                                  </a14:imgLayer>
                                </a14:imgProps>
                              </a:ext>
                              <a:ext uri="{28A0092B-C50C-407E-A947-70E740481C1C}">
                                <a14:useLocalDpi xmlns:a14="http://schemas.microsoft.com/office/drawing/2010/main"/>
                              </a:ext>
                            </a:extLst>
                          </a:blip>
                          <a:stretch>
                            <a:fillRect/>
                          </a:stretch>
                        </pic:blipFill>
                        <pic:spPr>
                          <a:xfrm>
                            <a:off x="0" y="0"/>
                            <a:ext cx="495526" cy="392517"/>
                          </a:xfrm>
                          <a:prstGeom prst="rect">
                            <a:avLst/>
                          </a:prstGeom>
                        </pic:spPr>
                      </pic:pic>
                    </a:graphicData>
                  </a:graphic>
                </wp:inline>
              </w:drawing>
            </w:r>
          </w:p>
        </w:tc>
        <w:tc>
          <w:tcPr>
            <w:tcW w:w="1080" w:type="dxa"/>
          </w:tcPr>
          <w:p w14:paraId="1F68C387"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t>5</w:t>
            </w:r>
          </w:p>
        </w:tc>
        <w:tc>
          <w:tcPr>
            <w:tcW w:w="6385" w:type="dxa"/>
          </w:tcPr>
          <w:p w14:paraId="1121E597" w14:textId="77777777" w:rsidR="00E27C88" w:rsidRDefault="00E27C88" w:rsidP="0079039C">
            <w:pPr>
              <w:cnfStyle w:val="000000100000" w:firstRow="0" w:lastRow="0" w:firstColumn="0" w:lastColumn="0" w:oddVBand="0" w:evenVBand="0" w:oddHBand="1" w:evenHBand="0" w:firstRowFirstColumn="0" w:firstRowLastColumn="0" w:lastRowFirstColumn="0" w:lastRowLastColumn="0"/>
            </w:pPr>
            <w:r w:rsidRPr="00703E9C">
              <w:t xml:space="preserve">Female crimp pins, </w:t>
            </w:r>
            <w:r>
              <w:t xml:space="preserve">manufacturer </w:t>
            </w:r>
            <w:r w:rsidRPr="00703E9C">
              <w:t>part#0428150032</w:t>
            </w:r>
          </w:p>
        </w:tc>
      </w:tr>
    </w:tbl>
    <w:p w14:paraId="0D1FDC82" w14:textId="77777777" w:rsidR="00E27C88" w:rsidRDefault="00E27C88" w:rsidP="00E27C88">
      <w:pPr>
        <w:pStyle w:val="Bijschrift"/>
        <w:jc w:val="center"/>
      </w:pPr>
      <w:r>
        <w:t xml:space="preserve">Table 2. Components needed to assemble power </w:t>
      </w:r>
      <w:proofErr w:type="gramStart"/>
      <w:r>
        <w:t>splitter</w:t>
      </w:r>
      <w:proofErr w:type="gramEnd"/>
    </w:p>
    <w:p w14:paraId="1A5B15FC" w14:textId="77777777" w:rsidR="00E27C88" w:rsidRPr="00A35B9D" w:rsidRDefault="00E27C88" w:rsidP="00E27C88">
      <w:pPr>
        <w:rPr>
          <w:lang w:val="en-CA"/>
        </w:rPr>
      </w:pPr>
    </w:p>
    <w:p w14:paraId="33672536" w14:textId="77777777" w:rsidR="00E27C88" w:rsidRDefault="00E27C88" w:rsidP="00E27C88">
      <w:pPr>
        <w:jc w:val="center"/>
        <w:rPr>
          <w:lang w:val="en-CA"/>
        </w:rPr>
      </w:pPr>
      <w:r>
        <w:rPr>
          <w:noProof/>
          <w:lang w:eastAsia="ja-JP"/>
        </w:rPr>
        <w:drawing>
          <wp:inline distT="0" distB="0" distL="0" distR="0" wp14:anchorId="32CCD7A6" wp14:editId="7779C7BA">
            <wp:extent cx="2328035" cy="2285559"/>
            <wp:effectExtent l="2222" t="0" r="0" b="0"/>
            <wp:docPr id="75" name="Picture 75" descr="C:\Users\chris.allum\Downloads\downloa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llum\Downloads\download (8).jpg"/>
                    <pic:cNvPicPr>
                      <a:picLocks noChangeAspect="1" noChangeArrowheads="1"/>
                    </pic:cNvPicPr>
                  </pic:nvPicPr>
                  <pic:blipFill rotWithShape="1">
                    <a:blip r:embed="rId16" cstate="email">
                      <a:extLst>
                        <a:ext uri="{28A0092B-C50C-407E-A947-70E740481C1C}">
                          <a14:useLocalDpi xmlns:a14="http://schemas.microsoft.com/office/drawing/2010/main"/>
                        </a:ext>
                      </a:extLst>
                    </a:blip>
                    <a:srcRect/>
                    <a:stretch/>
                  </pic:blipFill>
                  <pic:spPr bwMode="auto">
                    <a:xfrm rot="16200000">
                      <a:off x="0" y="0"/>
                      <a:ext cx="2338225" cy="2295563"/>
                    </a:xfrm>
                    <a:prstGeom prst="rect">
                      <a:avLst/>
                    </a:prstGeom>
                    <a:noFill/>
                    <a:ln>
                      <a:noFill/>
                    </a:ln>
                    <a:extLst>
                      <a:ext uri="{53640926-AAD7-44D8-BBD7-CCE9431645EC}">
                        <a14:shadowObscured xmlns:a14="http://schemas.microsoft.com/office/drawing/2010/main"/>
                      </a:ext>
                    </a:extLst>
                  </pic:spPr>
                </pic:pic>
              </a:graphicData>
            </a:graphic>
          </wp:inline>
        </w:drawing>
      </w:r>
    </w:p>
    <w:p w14:paraId="170B5918" w14:textId="77777777" w:rsidR="00E27C88" w:rsidRDefault="00E27C88" w:rsidP="00E27C88">
      <w:pPr>
        <w:pStyle w:val="Bijschrift"/>
        <w:jc w:val="center"/>
      </w:pPr>
      <w:r>
        <w:t xml:space="preserve">Figure 10. Components needed to assemble power </w:t>
      </w:r>
      <w:proofErr w:type="gramStart"/>
      <w:r>
        <w:t>splitter</w:t>
      </w:r>
      <w:proofErr w:type="gramEnd"/>
    </w:p>
    <w:p w14:paraId="2965A458" w14:textId="77777777" w:rsidR="00E27C88" w:rsidRPr="005F7751" w:rsidRDefault="00E27C88" w:rsidP="00E27C88">
      <w:pPr>
        <w:rPr>
          <w:lang w:val="en-CA"/>
        </w:rPr>
      </w:pPr>
    </w:p>
    <w:p w14:paraId="3B5E8768" w14:textId="77777777" w:rsidR="00E27C88" w:rsidRPr="0013520A" w:rsidRDefault="00E27C88" w:rsidP="00E27C88">
      <w:pPr>
        <w:pStyle w:val="Kop2"/>
      </w:pPr>
      <w:r w:rsidRPr="00614AF6">
        <w:t>Assembly</w:t>
      </w:r>
      <w:r>
        <w:t xml:space="preserve"> Instructions</w:t>
      </w:r>
    </w:p>
    <w:p w14:paraId="347D668A" w14:textId="77777777" w:rsidR="00E27C88" w:rsidRPr="00E27C88" w:rsidRDefault="00E27C88" w:rsidP="00E27C88">
      <w:pPr>
        <w:jc w:val="both"/>
        <w:rPr>
          <w:lang w:val="en-US"/>
        </w:rPr>
      </w:pPr>
      <w:r w:rsidRPr="00E27C88">
        <w:rPr>
          <w:lang w:val="en-US"/>
        </w:rPr>
        <w:t>The Molex crimper with Molex part ID 0640160170 can be used to connect these 8 AWG crimp pins.</w:t>
      </w:r>
    </w:p>
    <w:p w14:paraId="49D39A18" w14:textId="77777777" w:rsidR="00E27C88" w:rsidRDefault="00E27C88" w:rsidP="00E27C88">
      <w:pPr>
        <w:pStyle w:val="Kop5"/>
      </w:pPr>
      <w:r w:rsidRPr="00FB6887">
        <w:rPr>
          <w:b/>
        </w:rPr>
        <w:t>Part 1:</w:t>
      </w:r>
      <w:r>
        <w:t xml:space="preserve"> Connecting to the </w:t>
      </w:r>
      <w:proofErr w:type="gramStart"/>
      <w:r>
        <w:t>core</w:t>
      </w:r>
      <w:proofErr w:type="gramEnd"/>
      <w:r>
        <w:t xml:space="preserve"> </w:t>
      </w:r>
    </w:p>
    <w:p w14:paraId="55CB5C04" w14:textId="77777777" w:rsidR="00E27C88" w:rsidRPr="00E27C88" w:rsidRDefault="00E27C88" w:rsidP="00E27C88">
      <w:pPr>
        <w:jc w:val="both"/>
        <w:rPr>
          <w:lang w:val="en-US"/>
        </w:rPr>
      </w:pPr>
      <w:r w:rsidRPr="00E27C88">
        <w:rPr>
          <w:lang w:val="en-US"/>
        </w:rPr>
        <w:t xml:space="preserve">Assemble one of each color wire and the charging wire into a male Molex plug with female crimp pins. Put voltage into position 1, charging voltage into position 2 and ground into position 3. </w:t>
      </w:r>
    </w:p>
    <w:p w14:paraId="7595E25C" w14:textId="77777777" w:rsidR="00E27C88" w:rsidRPr="00E27C88" w:rsidRDefault="00E27C88" w:rsidP="00E27C88">
      <w:pPr>
        <w:jc w:val="both"/>
        <w:rPr>
          <w:i/>
          <w:lang w:val="en-US"/>
        </w:rPr>
      </w:pPr>
      <w:r w:rsidRPr="00E27C88">
        <w:rPr>
          <w:i/>
          <w:lang w:val="en-US"/>
        </w:rPr>
        <w:t xml:space="preserve">Note: the Molex plug </w:t>
      </w:r>
      <w:proofErr w:type="gramStart"/>
      <w:r w:rsidRPr="00E27C88">
        <w:rPr>
          <w:i/>
          <w:lang w:val="en-US"/>
        </w:rPr>
        <w:t>are</w:t>
      </w:r>
      <w:proofErr w:type="gramEnd"/>
      <w:r w:rsidRPr="00E27C88">
        <w:rPr>
          <w:i/>
          <w:lang w:val="en-US"/>
        </w:rPr>
        <w:t xml:space="preserve"> numbered on the tab used to lock the crimp pins in place.</w:t>
      </w:r>
    </w:p>
    <w:p w14:paraId="1219EC9E" w14:textId="77777777" w:rsidR="00E27C88" w:rsidRDefault="00E27C88" w:rsidP="00E27C88">
      <w:pPr>
        <w:jc w:val="center"/>
      </w:pPr>
      <w:commentRangeStart w:id="0"/>
      <w:r>
        <w:rPr>
          <w:noProof/>
          <w:lang w:eastAsia="ja-JP"/>
        </w:rPr>
        <w:drawing>
          <wp:inline distT="0" distB="0" distL="0" distR="0" wp14:anchorId="15F03544" wp14:editId="3B382D92">
            <wp:extent cx="943210" cy="1426392"/>
            <wp:effectExtent l="25083" t="13017" r="15557" b="15558"/>
            <wp:docPr id="76" name="Picture 76" descr="C:\Users\chris.allum\Downloads\downloa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allum\Downloads\download (9).jpg"/>
                    <pic:cNvPicPr>
                      <a:picLocks noChangeAspect="1" noChangeArrowheads="1"/>
                    </pic:cNvPicPr>
                  </pic:nvPicPr>
                  <pic:blipFill rotWithShape="1">
                    <a:blip r:embed="rId17" cstate="email">
                      <a:extLst>
                        <a:ext uri="{BEBA8EAE-BF5A-486C-A8C5-ECC9F3942E4B}">
                          <a14:imgProps xmlns:a14="http://schemas.microsoft.com/office/drawing/2010/main">
                            <a14:imgLayer r:embed="rId18">
                              <a14:imgEffect>
                                <a14:brightnessContrast bright="20000"/>
                              </a14:imgEffect>
                            </a14:imgLayer>
                          </a14:imgProps>
                        </a:ext>
                        <a:ext uri="{28A0092B-C50C-407E-A947-70E740481C1C}">
                          <a14:useLocalDpi xmlns:a14="http://schemas.microsoft.com/office/drawing/2010/main"/>
                        </a:ext>
                      </a:extLst>
                    </a:blip>
                    <a:srcRect/>
                    <a:stretch/>
                  </pic:blipFill>
                  <pic:spPr bwMode="auto">
                    <a:xfrm rot="16200000">
                      <a:off x="0" y="0"/>
                      <a:ext cx="949231" cy="14354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commentRangeEnd w:id="0"/>
      <w:r>
        <w:rPr>
          <w:rStyle w:val="Verwijzingopmerking"/>
        </w:rPr>
        <w:commentReference w:id="0"/>
      </w:r>
    </w:p>
    <w:p w14:paraId="0797335B" w14:textId="77777777" w:rsidR="00E27C88" w:rsidRDefault="00E27C88" w:rsidP="00E27C88">
      <w:pPr>
        <w:pStyle w:val="Bijschrift"/>
        <w:jc w:val="center"/>
      </w:pPr>
      <w:r>
        <w:t xml:space="preserve">Figure 10. The Molex plug which connects to the LD </w:t>
      </w:r>
      <w:proofErr w:type="gramStart"/>
      <w:r>
        <w:t>core</w:t>
      </w:r>
      <w:proofErr w:type="gramEnd"/>
    </w:p>
    <w:p w14:paraId="4E99E840" w14:textId="77777777" w:rsidR="00E27C88" w:rsidRPr="005F7751" w:rsidRDefault="00E27C88" w:rsidP="00E27C88">
      <w:pPr>
        <w:rPr>
          <w:lang w:val="en-CA"/>
        </w:rPr>
      </w:pPr>
    </w:p>
    <w:p w14:paraId="016FAFF4" w14:textId="77777777" w:rsidR="00E27C88" w:rsidRPr="00E27C88" w:rsidRDefault="00E27C88" w:rsidP="00E27C88">
      <w:pPr>
        <w:jc w:val="center"/>
        <w:rPr>
          <w:lang w:val="en-US"/>
        </w:rPr>
      </w:pPr>
    </w:p>
    <w:p w14:paraId="34BDC8CE" w14:textId="77777777" w:rsidR="00E27C88" w:rsidRPr="00E27C88" w:rsidRDefault="00E27C88" w:rsidP="00E27C88">
      <w:pPr>
        <w:jc w:val="center"/>
        <w:rPr>
          <w:lang w:val="en-US"/>
        </w:rPr>
      </w:pPr>
    </w:p>
    <w:p w14:paraId="6FCD6445" w14:textId="77777777" w:rsidR="00E27C88" w:rsidRPr="00E27C88" w:rsidRDefault="00E27C88" w:rsidP="00E27C88">
      <w:pPr>
        <w:jc w:val="center"/>
        <w:rPr>
          <w:lang w:val="en-US"/>
        </w:rPr>
      </w:pPr>
    </w:p>
    <w:p w14:paraId="358CA3D0" w14:textId="77777777" w:rsidR="00E27C88" w:rsidRPr="00E27C88" w:rsidRDefault="00E27C88" w:rsidP="00E27C88">
      <w:pPr>
        <w:jc w:val="center"/>
        <w:rPr>
          <w:lang w:val="en-US"/>
        </w:rPr>
      </w:pPr>
    </w:p>
    <w:p w14:paraId="6F7544A4" w14:textId="77777777" w:rsidR="00E27C88" w:rsidRPr="00E27C88" w:rsidRDefault="00E27C88" w:rsidP="00E27C88">
      <w:pPr>
        <w:jc w:val="center"/>
        <w:rPr>
          <w:lang w:val="en-US"/>
        </w:rPr>
      </w:pPr>
    </w:p>
    <w:p w14:paraId="00D73EDE" w14:textId="77777777" w:rsidR="00E27C88" w:rsidRDefault="00E27C88" w:rsidP="00E27C88">
      <w:pPr>
        <w:pStyle w:val="Kop5"/>
      </w:pPr>
      <w:r w:rsidRPr="00FB6887">
        <w:rPr>
          <w:b/>
        </w:rPr>
        <w:lastRenderedPageBreak/>
        <w:t>Part</w:t>
      </w:r>
      <w:r>
        <w:rPr>
          <w:b/>
        </w:rPr>
        <w:t xml:space="preserve"> 2</w:t>
      </w:r>
      <w:r w:rsidRPr="00FB6887">
        <w:rPr>
          <w:b/>
        </w:rPr>
        <w:t>:</w:t>
      </w:r>
      <w:r>
        <w:t xml:space="preserve"> Connecting to the </w:t>
      </w:r>
      <w:proofErr w:type="gramStart"/>
      <w:r>
        <w:t>battery</w:t>
      </w:r>
      <w:proofErr w:type="gramEnd"/>
      <w:r>
        <w:t xml:space="preserve"> </w:t>
      </w:r>
    </w:p>
    <w:p w14:paraId="5C9384B7" w14:textId="77777777" w:rsidR="00E27C88" w:rsidRPr="00E27C88" w:rsidRDefault="00E27C88" w:rsidP="00E27C88">
      <w:pPr>
        <w:jc w:val="both"/>
        <w:rPr>
          <w:lang w:val="en-US"/>
        </w:rPr>
      </w:pPr>
      <w:r w:rsidRPr="00E27C88">
        <w:rPr>
          <w:lang w:val="en-US"/>
        </w:rPr>
        <w:t>Assemble a new ground wire and a new voltage wire into a female Molex plug with male crimp pins with the voltage wire in position 1 and the ground wire in position 3. Then add the other end of the charging wire from part 1 into the middle of the Molex plug in position 2.</w:t>
      </w:r>
    </w:p>
    <w:p w14:paraId="225757EB" w14:textId="77777777" w:rsidR="00E27C88" w:rsidRDefault="00E27C88" w:rsidP="00E27C88">
      <w:pPr>
        <w:jc w:val="center"/>
      </w:pPr>
      <w:r>
        <w:rPr>
          <w:noProof/>
          <w:lang w:eastAsia="ja-JP"/>
        </w:rPr>
        <w:drawing>
          <wp:inline distT="0" distB="0" distL="0" distR="0" wp14:anchorId="753918E5" wp14:editId="2A7D07BF">
            <wp:extent cx="1103583" cy="1450009"/>
            <wp:effectExtent l="17145" t="20955" r="19050" b="19050"/>
            <wp:docPr id="77" name="Picture 77" descr="C:\Users\chris.allum\Downloads\downlo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llum\Downloads\download (10).jpg"/>
                    <pic:cNvPicPr>
                      <a:picLocks noChangeAspect="1" noChangeArrowheads="1"/>
                    </pic:cNvPicPr>
                  </pic:nvPicPr>
                  <pic:blipFill rotWithShape="1">
                    <a:blip r:embed="rId22" cstate="email">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a:ext>
                      </a:extLst>
                    </a:blip>
                    <a:srcRect/>
                    <a:stretch/>
                  </pic:blipFill>
                  <pic:spPr bwMode="auto">
                    <a:xfrm rot="16200000">
                      <a:off x="0" y="0"/>
                      <a:ext cx="1114288" cy="14640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D4A5D8" w14:textId="77777777" w:rsidR="00E27C88" w:rsidRPr="008A4600" w:rsidRDefault="00E27C88" w:rsidP="00E27C88">
      <w:pPr>
        <w:pStyle w:val="Bijschrift"/>
        <w:jc w:val="center"/>
      </w:pPr>
      <w:r>
        <w:t xml:space="preserve">Figure 11. The Molex plug which connects to the </w:t>
      </w:r>
      <w:proofErr w:type="gramStart"/>
      <w:r>
        <w:t>battery</w:t>
      </w:r>
      <w:proofErr w:type="gramEnd"/>
    </w:p>
    <w:p w14:paraId="77EB1047" w14:textId="77777777" w:rsidR="00E27C88" w:rsidRPr="00E27C88" w:rsidRDefault="00E27C88" w:rsidP="00E27C88">
      <w:pPr>
        <w:rPr>
          <w:lang w:val="en-US"/>
        </w:rPr>
      </w:pPr>
    </w:p>
    <w:p w14:paraId="0FDC7892" w14:textId="77777777" w:rsidR="00E27C88" w:rsidRDefault="00E27C88" w:rsidP="00E27C88">
      <w:pPr>
        <w:pStyle w:val="Kop5"/>
      </w:pPr>
      <w:r w:rsidRPr="00FB6887">
        <w:rPr>
          <w:b/>
        </w:rPr>
        <w:t>Part</w:t>
      </w:r>
      <w:r>
        <w:rPr>
          <w:b/>
        </w:rPr>
        <w:t xml:space="preserve"> 3</w:t>
      </w:r>
      <w:r w:rsidRPr="00FB6887">
        <w:rPr>
          <w:b/>
        </w:rPr>
        <w:t>:</w:t>
      </w:r>
      <w:r>
        <w:t xml:space="preserve"> Connecting to the TM</w:t>
      </w:r>
    </w:p>
    <w:p w14:paraId="180A276C" w14:textId="77777777" w:rsidR="00E27C88" w:rsidRDefault="00E27C88" w:rsidP="00E27C88">
      <w:pPr>
        <w:jc w:val="both"/>
      </w:pPr>
      <w:r w:rsidRPr="00E27C88">
        <w:rPr>
          <w:lang w:val="en-US"/>
        </w:rPr>
        <w:t xml:space="preserve">Assemble the last ground and voltage 8 AWG wires into a female Molex plug with female crimp pins. </w:t>
      </w:r>
      <w:r>
        <w:t xml:space="preserve">Put voltage </w:t>
      </w:r>
      <w:proofErr w:type="spellStart"/>
      <w:r>
        <w:t>into</w:t>
      </w:r>
      <w:proofErr w:type="spellEnd"/>
      <w:r>
        <w:t xml:space="preserve"> </w:t>
      </w:r>
      <w:proofErr w:type="spellStart"/>
      <w:r>
        <w:t>position</w:t>
      </w:r>
      <w:proofErr w:type="spellEnd"/>
      <w:r>
        <w:t xml:space="preserve"> 1 </w:t>
      </w:r>
      <w:proofErr w:type="spellStart"/>
      <w:r>
        <w:t>and</w:t>
      </w:r>
      <w:proofErr w:type="spellEnd"/>
      <w:r>
        <w:t xml:space="preserve"> </w:t>
      </w:r>
      <w:proofErr w:type="spellStart"/>
      <w:r>
        <w:t>ground</w:t>
      </w:r>
      <w:proofErr w:type="spellEnd"/>
      <w:r>
        <w:t xml:space="preserve"> </w:t>
      </w:r>
      <w:proofErr w:type="spellStart"/>
      <w:r>
        <w:t>into</w:t>
      </w:r>
      <w:proofErr w:type="spellEnd"/>
      <w:r>
        <w:t xml:space="preserve"> </w:t>
      </w:r>
      <w:proofErr w:type="spellStart"/>
      <w:r>
        <w:t>position</w:t>
      </w:r>
      <w:proofErr w:type="spellEnd"/>
      <w:r>
        <w:t xml:space="preserve"> 3.</w:t>
      </w:r>
    </w:p>
    <w:p w14:paraId="58971E6B" w14:textId="77777777" w:rsidR="00E27C88" w:rsidRDefault="00E27C88" w:rsidP="00E27C88">
      <w:pPr>
        <w:jc w:val="center"/>
        <w:rPr>
          <w:lang w:val="en-CA"/>
        </w:rPr>
      </w:pPr>
      <w:r>
        <w:rPr>
          <w:noProof/>
          <w:lang w:eastAsia="ja-JP"/>
        </w:rPr>
        <w:drawing>
          <wp:inline distT="0" distB="0" distL="0" distR="0" wp14:anchorId="199EFC49" wp14:editId="03414474">
            <wp:extent cx="1425039" cy="1066363"/>
            <wp:effectExtent l="19050" t="19050" r="22860" b="19685"/>
            <wp:docPr id="78" name="Picture 78" descr="C:\Users\chris.allum\Downloads\download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allum\Downloads\download (11).jpg"/>
                    <pic:cNvPicPr>
                      <a:picLocks noChangeAspect="1" noChangeArrowheads="1"/>
                    </pic:cNvPicPr>
                  </pic:nvPicPr>
                  <pic:blipFill rotWithShape="1">
                    <a:blip r:embed="rId24" cstate="email">
                      <a:extLst>
                        <a:ext uri="{BEBA8EAE-BF5A-486C-A8C5-ECC9F3942E4B}">
                          <a14:imgProps xmlns:a14="http://schemas.microsoft.com/office/drawing/2010/main">
                            <a14:imgLayer r:embed="rId25">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rot="10800000">
                      <a:off x="0" y="0"/>
                      <a:ext cx="1439751" cy="1077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76D3F3" w14:textId="77777777" w:rsidR="00E27C88" w:rsidRDefault="00E27C88" w:rsidP="00E27C88">
      <w:pPr>
        <w:pStyle w:val="Bijschrift"/>
        <w:jc w:val="center"/>
      </w:pPr>
      <w:r>
        <w:t xml:space="preserve">Figure 12. The Molex plug which connects to the TM </w:t>
      </w:r>
      <w:proofErr w:type="gramStart"/>
      <w:r>
        <w:t>controller</w:t>
      </w:r>
      <w:proofErr w:type="gramEnd"/>
    </w:p>
    <w:p w14:paraId="41ADEC64" w14:textId="77777777" w:rsidR="00E27C88" w:rsidRPr="008A4600" w:rsidRDefault="00E27C88" w:rsidP="00E27C88">
      <w:pPr>
        <w:rPr>
          <w:lang w:val="en-CA"/>
        </w:rPr>
      </w:pPr>
    </w:p>
    <w:p w14:paraId="48528D5F" w14:textId="77777777" w:rsidR="00E27C88" w:rsidRPr="00E27C88" w:rsidRDefault="00E27C88" w:rsidP="00E27C88">
      <w:pPr>
        <w:jc w:val="both"/>
        <w:rPr>
          <w:lang w:val="en-US"/>
        </w:rPr>
      </w:pPr>
      <w:r w:rsidRPr="00E27C88">
        <w:rPr>
          <w:lang w:val="en-US"/>
        </w:rPr>
        <w:t>Then, add a male Molex plug with male crimp pins to the cable that comes with the TM robot. Attach the TM’s voltage input wire into position 1 and the ground input wire into position 3.</w:t>
      </w:r>
    </w:p>
    <w:p w14:paraId="22065592" w14:textId="77777777" w:rsidR="00E27C88" w:rsidRPr="00E27C88" w:rsidRDefault="00E27C88" w:rsidP="00E27C88">
      <w:pPr>
        <w:jc w:val="both"/>
        <w:rPr>
          <w:lang w:val="en-US"/>
        </w:rPr>
      </w:pPr>
      <w:r w:rsidRPr="00E27C88">
        <w:rPr>
          <w:lang w:val="en-US"/>
        </w:rPr>
        <w:t xml:space="preserve">Finally, solder the loose voltage wires together and then solder the loose ground wires together and add heat shrink tubing to achieve a cable </w:t>
      </w:r>
      <w:proofErr w:type="gramStart"/>
      <w:r w:rsidRPr="00E27C88">
        <w:rPr>
          <w:lang w:val="en-US"/>
        </w:rPr>
        <w:t>similar to</w:t>
      </w:r>
      <w:proofErr w:type="gramEnd"/>
      <w:r w:rsidRPr="00E27C88">
        <w:rPr>
          <w:lang w:val="en-US"/>
        </w:rPr>
        <w:t xml:space="preserve"> in the image below.</w:t>
      </w:r>
    </w:p>
    <w:p w14:paraId="680D96A2" w14:textId="77777777" w:rsidR="00E27C88" w:rsidRPr="00E27C88" w:rsidRDefault="00E27C88" w:rsidP="00E27C88">
      <w:pPr>
        <w:rPr>
          <w:lang w:val="en-US"/>
        </w:rPr>
      </w:pPr>
      <w:r w:rsidRPr="00E27C88">
        <w:rPr>
          <w:lang w:val="en-US"/>
        </w:rPr>
        <w:br w:type="page"/>
      </w:r>
    </w:p>
    <w:p w14:paraId="6C58A176" w14:textId="77777777" w:rsidR="00E27C88" w:rsidRPr="00E27C88" w:rsidRDefault="00E27C88" w:rsidP="00E27C88">
      <w:pPr>
        <w:jc w:val="both"/>
        <w:rPr>
          <w:lang w:val="en-US"/>
        </w:rPr>
      </w:pPr>
    </w:p>
    <w:p w14:paraId="1F371931" w14:textId="77777777" w:rsidR="00E27C88" w:rsidRDefault="00E27C88" w:rsidP="00E27C88">
      <w:pPr>
        <w:jc w:val="center"/>
      </w:pPr>
      <w:r>
        <w:rPr>
          <w:noProof/>
          <w:lang w:eastAsia="ja-JP"/>
        </w:rPr>
        <mc:AlternateContent>
          <mc:Choice Requires="wps">
            <w:drawing>
              <wp:anchor distT="0" distB="0" distL="114300" distR="114300" simplePos="0" relativeHeight="251662336" behindDoc="0" locked="0" layoutInCell="1" allowOverlap="1" wp14:anchorId="79EBD800" wp14:editId="3A8C6EF1">
                <wp:simplePos x="0" y="0"/>
                <wp:positionH relativeFrom="column">
                  <wp:posOffset>5069840</wp:posOffset>
                </wp:positionH>
                <wp:positionV relativeFrom="paragraph">
                  <wp:posOffset>817245</wp:posOffset>
                </wp:positionV>
                <wp:extent cx="1565910" cy="447675"/>
                <wp:effectExtent l="361950" t="0" r="15240" b="28575"/>
                <wp:wrapNone/>
                <wp:docPr id="497" name="Line Callout 2 497"/>
                <wp:cNvGraphicFramePr/>
                <a:graphic xmlns:a="http://schemas.openxmlformats.org/drawingml/2006/main">
                  <a:graphicData uri="http://schemas.microsoft.com/office/word/2010/wordprocessingShape">
                    <wps:wsp>
                      <wps:cNvSpPr/>
                      <wps:spPr>
                        <a:xfrm>
                          <a:off x="0" y="0"/>
                          <a:ext cx="1565910" cy="447675"/>
                        </a:xfrm>
                        <a:prstGeom prst="borderCallout2">
                          <a:avLst>
                            <a:gd name="adj1" fmla="val 15301"/>
                            <a:gd name="adj2" fmla="val 179"/>
                            <a:gd name="adj3" fmla="val 18105"/>
                            <a:gd name="adj4" fmla="val -8191"/>
                            <a:gd name="adj5" fmla="val 57141"/>
                            <a:gd name="adj6" fmla="val -23395"/>
                          </a:avLst>
                        </a:prstGeom>
                      </wps:spPr>
                      <wps:style>
                        <a:lnRef idx="2">
                          <a:schemeClr val="accent1"/>
                        </a:lnRef>
                        <a:fillRef idx="1">
                          <a:schemeClr val="lt1"/>
                        </a:fillRef>
                        <a:effectRef idx="0">
                          <a:schemeClr val="accent1"/>
                        </a:effectRef>
                        <a:fontRef idx="minor">
                          <a:schemeClr val="dk1"/>
                        </a:fontRef>
                      </wps:style>
                      <wps:txbx>
                        <w:txbxContent>
                          <w:p w14:paraId="11001618" w14:textId="77777777" w:rsidR="00E27C88" w:rsidRPr="00E27C88" w:rsidRDefault="00E27C88" w:rsidP="00E27C88">
                            <w:pPr>
                              <w:rPr>
                                <w:lang w:val="en-US"/>
                              </w:rPr>
                            </w:pPr>
                            <w:r w:rsidRPr="00E27C88">
                              <w:rPr>
                                <w:lang w:val="en-US"/>
                              </w:rPr>
                              <w:t>The TM power cable with added Molex Male 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BD80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97" o:spid="_x0000_s1026" type="#_x0000_t48" style="position:absolute;left:0;text-align:left;margin-left:399.2pt;margin-top:64.35pt;width:123.3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" adj="-5053,12342,-1769,3911,39,3305" fillcolor="white [3201]" strokecolor="#4472c4 [3204]" strokeweight="1pt">
                <v:textbox>
                  <w:txbxContent>
                    <w:p w14:paraId="11001618" w14:textId="77777777" w:rsidR="00E27C88" w:rsidRPr="00E27C88" w:rsidRDefault="00E27C88" w:rsidP="00E27C88">
                      <w:pPr>
                        <w:rPr>
                          <w:lang w:val="en-US"/>
                        </w:rPr>
                      </w:pPr>
                      <w:r w:rsidRPr="00E27C88">
                        <w:rPr>
                          <w:lang w:val="en-US"/>
                        </w:rPr>
                        <w:t>The TM power cable with added Molex Male Plug</w:t>
                      </w:r>
                    </w:p>
                  </w:txbxContent>
                </v:textbox>
                <o:callout v:ext="edit" minusy="t"/>
              </v:shape>
            </w:pict>
          </mc:Fallback>
        </mc:AlternateContent>
      </w:r>
      <w:r>
        <w:rPr>
          <w:noProof/>
          <w:lang w:eastAsia="ja-JP"/>
        </w:rPr>
        <mc:AlternateContent>
          <mc:Choice Requires="wps">
            <w:drawing>
              <wp:anchor distT="0" distB="0" distL="114300" distR="114300" simplePos="0" relativeHeight="251660288" behindDoc="0" locked="0" layoutInCell="1" allowOverlap="1" wp14:anchorId="5B810203" wp14:editId="748B4DF8">
                <wp:simplePos x="0" y="0"/>
                <wp:positionH relativeFrom="column">
                  <wp:posOffset>4920558</wp:posOffset>
                </wp:positionH>
                <wp:positionV relativeFrom="paragraph">
                  <wp:posOffset>251844</wp:posOffset>
                </wp:positionV>
                <wp:extent cx="1434975" cy="460375"/>
                <wp:effectExtent l="800100" t="0" r="13335" b="15875"/>
                <wp:wrapNone/>
                <wp:docPr id="20" name="Line Callout 2 20"/>
                <wp:cNvGraphicFramePr/>
                <a:graphic xmlns:a="http://schemas.openxmlformats.org/drawingml/2006/main">
                  <a:graphicData uri="http://schemas.microsoft.com/office/word/2010/wordprocessingShape">
                    <wps:wsp>
                      <wps:cNvSpPr/>
                      <wps:spPr>
                        <a:xfrm>
                          <a:off x="0" y="0"/>
                          <a:ext cx="1434975" cy="460375"/>
                        </a:xfrm>
                        <a:prstGeom prst="borderCallout2">
                          <a:avLst>
                            <a:gd name="adj1" fmla="val 15301"/>
                            <a:gd name="adj2" fmla="val 179"/>
                            <a:gd name="adj3" fmla="val 5393"/>
                            <a:gd name="adj4" fmla="val -12191"/>
                            <a:gd name="adj5" fmla="val 22113"/>
                            <a:gd name="adj6" fmla="val -56459"/>
                          </a:avLst>
                        </a:prstGeom>
                      </wps:spPr>
                      <wps:style>
                        <a:lnRef idx="2">
                          <a:schemeClr val="accent1"/>
                        </a:lnRef>
                        <a:fillRef idx="1">
                          <a:schemeClr val="lt1"/>
                        </a:fillRef>
                        <a:effectRef idx="0">
                          <a:schemeClr val="accent1"/>
                        </a:effectRef>
                        <a:fontRef idx="minor">
                          <a:schemeClr val="dk1"/>
                        </a:fontRef>
                      </wps:style>
                      <wps:txbx>
                        <w:txbxContent>
                          <w:p w14:paraId="317150FD" w14:textId="77777777" w:rsidR="00E27C88" w:rsidRPr="00E27C88" w:rsidRDefault="00E27C88" w:rsidP="00E27C88">
                            <w:pPr>
                              <w:jc w:val="center"/>
                              <w:rPr>
                                <w:lang w:val="en-US"/>
                              </w:rPr>
                            </w:pPr>
                            <w:r w:rsidRPr="00E27C88">
                              <w:rPr>
                                <w:lang w:val="en-US"/>
                              </w:rPr>
                              <w:t>Connects to the battery cable (Female 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10203" id="Line Callout 2 20" o:spid="_x0000_s1027" type="#_x0000_t48" style="position:absolute;left:0;text-align:left;margin-left:387.45pt;margin-top:19.85pt;width:113pt;height:3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" adj="-12195,4776,-2633,1165,39,3305" fillcolor="white [3201]" strokecolor="#4472c4 [3204]" strokeweight="1pt">
                <v:textbox>
                  <w:txbxContent>
                    <w:p w14:paraId="317150FD" w14:textId="77777777" w:rsidR="00E27C88" w:rsidRPr="00E27C88" w:rsidRDefault="00E27C88" w:rsidP="00E27C88">
                      <w:pPr>
                        <w:jc w:val="center"/>
                        <w:rPr>
                          <w:lang w:val="en-US"/>
                        </w:rPr>
                      </w:pPr>
                      <w:r w:rsidRPr="00E27C88">
                        <w:rPr>
                          <w:lang w:val="en-US"/>
                        </w:rPr>
                        <w:t>Connects to the battery cable (Female Plug)</w:t>
                      </w:r>
                    </w:p>
                  </w:txbxContent>
                </v:textbox>
                <o:callout v:ext="edit" minusy="t"/>
              </v:shape>
            </w:pict>
          </mc:Fallback>
        </mc:AlternateContent>
      </w:r>
      <w:r>
        <w:rPr>
          <w:noProof/>
          <w:lang w:eastAsia="ja-JP"/>
        </w:rPr>
        <mc:AlternateContent>
          <mc:Choice Requires="wps">
            <w:drawing>
              <wp:anchor distT="0" distB="0" distL="114300" distR="114300" simplePos="0" relativeHeight="251661312" behindDoc="0" locked="0" layoutInCell="1" allowOverlap="1" wp14:anchorId="000B67DE" wp14:editId="1F3B21CD">
                <wp:simplePos x="0" y="0"/>
                <wp:positionH relativeFrom="column">
                  <wp:posOffset>4906978</wp:posOffset>
                </wp:positionH>
                <wp:positionV relativeFrom="paragraph">
                  <wp:posOffset>1333733</wp:posOffset>
                </wp:positionV>
                <wp:extent cx="1588883" cy="483870"/>
                <wp:effectExtent l="704850" t="0" r="11430" b="11430"/>
                <wp:wrapNone/>
                <wp:docPr id="21" name="Line Callout 2 21"/>
                <wp:cNvGraphicFramePr/>
                <a:graphic xmlns:a="http://schemas.openxmlformats.org/drawingml/2006/main">
                  <a:graphicData uri="http://schemas.microsoft.com/office/word/2010/wordprocessingShape">
                    <wps:wsp>
                      <wps:cNvSpPr/>
                      <wps:spPr>
                        <a:xfrm>
                          <a:off x="0" y="0"/>
                          <a:ext cx="1588883" cy="483870"/>
                        </a:xfrm>
                        <a:prstGeom prst="borderCallout2">
                          <a:avLst>
                            <a:gd name="adj1" fmla="val 36863"/>
                            <a:gd name="adj2" fmla="val -450"/>
                            <a:gd name="adj3" fmla="val 37736"/>
                            <a:gd name="adj4" fmla="val -13450"/>
                            <a:gd name="adj5" fmla="val 21034"/>
                            <a:gd name="adj6" fmla="val -44476"/>
                          </a:avLst>
                        </a:prstGeom>
                      </wps:spPr>
                      <wps:style>
                        <a:lnRef idx="2">
                          <a:schemeClr val="accent1"/>
                        </a:lnRef>
                        <a:fillRef idx="1">
                          <a:schemeClr val="lt1"/>
                        </a:fillRef>
                        <a:effectRef idx="0">
                          <a:schemeClr val="accent1"/>
                        </a:effectRef>
                        <a:fontRef idx="minor">
                          <a:schemeClr val="dk1"/>
                        </a:fontRef>
                      </wps:style>
                      <wps:txbx>
                        <w:txbxContent>
                          <w:p w14:paraId="2DDF5215" w14:textId="77777777" w:rsidR="00E27C88" w:rsidRPr="00E27C88" w:rsidRDefault="00E27C88" w:rsidP="00E27C88">
                            <w:pPr>
                              <w:jc w:val="center"/>
                              <w:rPr>
                                <w:lang w:val="en-US"/>
                              </w:rPr>
                            </w:pPr>
                            <w:r w:rsidRPr="00E27C88">
                              <w:rPr>
                                <w:lang w:val="en-US"/>
                              </w:rPr>
                              <w:t>Connects to the TM power cable (Female 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B67DE" id="Line Callout 2 21" o:spid="_x0000_s1028" type="#_x0000_t48" style="position:absolute;left:0;text-align:left;margin-left:386.4pt;margin-top:105pt;width:125.1pt;height:3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" adj="-9607,4543,-2905,8151,-97,7962" fillcolor="white [3201]" strokecolor="#4472c4 [3204]" strokeweight="1pt">
                <v:textbox>
                  <w:txbxContent>
                    <w:p w14:paraId="2DDF5215" w14:textId="77777777" w:rsidR="00E27C88" w:rsidRPr="00E27C88" w:rsidRDefault="00E27C88" w:rsidP="00E27C88">
                      <w:pPr>
                        <w:jc w:val="center"/>
                        <w:rPr>
                          <w:lang w:val="en-US"/>
                        </w:rPr>
                      </w:pPr>
                      <w:r w:rsidRPr="00E27C88">
                        <w:rPr>
                          <w:lang w:val="en-US"/>
                        </w:rPr>
                        <w:t>Connects to the TM power cable (Female Plug)</w:t>
                      </w:r>
                    </w:p>
                  </w:txbxContent>
                </v:textbox>
              </v:shape>
            </w:pict>
          </mc:Fallback>
        </mc:AlternateContent>
      </w:r>
      <w:r>
        <w:rPr>
          <w:noProof/>
          <w:lang w:eastAsia="ja-JP"/>
        </w:rPr>
        <mc:AlternateContent>
          <mc:Choice Requires="wps">
            <w:drawing>
              <wp:anchor distT="0" distB="0" distL="114300" distR="114300" simplePos="0" relativeHeight="251659264" behindDoc="0" locked="0" layoutInCell="1" allowOverlap="1" wp14:anchorId="17D633DB" wp14:editId="21BD41A0">
                <wp:simplePos x="0" y="0"/>
                <wp:positionH relativeFrom="column">
                  <wp:posOffset>-403225</wp:posOffset>
                </wp:positionH>
                <wp:positionV relativeFrom="paragraph">
                  <wp:posOffset>251460</wp:posOffset>
                </wp:positionV>
                <wp:extent cx="1289050" cy="515620"/>
                <wp:effectExtent l="0" t="0" r="501650" b="17780"/>
                <wp:wrapNone/>
                <wp:docPr id="19" name="Line Callout 2 19"/>
                <wp:cNvGraphicFramePr/>
                <a:graphic xmlns:a="http://schemas.openxmlformats.org/drawingml/2006/main">
                  <a:graphicData uri="http://schemas.microsoft.com/office/word/2010/wordprocessingShape">
                    <wps:wsp>
                      <wps:cNvSpPr/>
                      <wps:spPr>
                        <a:xfrm>
                          <a:off x="0" y="0"/>
                          <a:ext cx="1289050" cy="515620"/>
                        </a:xfrm>
                        <a:prstGeom prst="borderCallout2">
                          <a:avLst>
                            <a:gd name="adj1" fmla="val 18750"/>
                            <a:gd name="adj2" fmla="val 99489"/>
                            <a:gd name="adj3" fmla="val 18750"/>
                            <a:gd name="adj4" fmla="val 118821"/>
                            <a:gd name="adj5" fmla="val 51483"/>
                            <a:gd name="adj6" fmla="val 136032"/>
                          </a:avLst>
                        </a:prstGeom>
                      </wps:spPr>
                      <wps:style>
                        <a:lnRef idx="2">
                          <a:schemeClr val="accent1"/>
                        </a:lnRef>
                        <a:fillRef idx="1">
                          <a:schemeClr val="lt1"/>
                        </a:fillRef>
                        <a:effectRef idx="0">
                          <a:schemeClr val="accent1"/>
                        </a:effectRef>
                        <a:fontRef idx="minor">
                          <a:schemeClr val="dk1"/>
                        </a:fontRef>
                      </wps:style>
                      <wps:txbx>
                        <w:txbxContent>
                          <w:p w14:paraId="5DBBBF87" w14:textId="77777777" w:rsidR="00E27C88" w:rsidRPr="00E27C88" w:rsidRDefault="00E27C88" w:rsidP="00E27C88">
                            <w:pPr>
                              <w:jc w:val="center"/>
                              <w:rPr>
                                <w:lang w:val="en-US"/>
                              </w:rPr>
                            </w:pPr>
                            <w:r w:rsidRPr="00E27C88">
                              <w:rPr>
                                <w:lang w:val="en-US"/>
                              </w:rPr>
                              <w:t>Connects to the LD core (Male 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633DB" id="Line Callout 2 19" o:spid="_x0000_s1029" type="#_x0000_t48" style="position:absolute;left:0;text-align:left;margin-left:-31.75pt;margin-top:19.8pt;width:101.5pt;height:4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" adj="29383,11120,25665,,21490" fillcolor="white [3201]" strokecolor="#4472c4 [3204]" strokeweight="1pt">
                <v:textbox>
                  <w:txbxContent>
                    <w:p w14:paraId="5DBBBF87" w14:textId="77777777" w:rsidR="00E27C88" w:rsidRPr="00E27C88" w:rsidRDefault="00E27C88" w:rsidP="00E27C88">
                      <w:pPr>
                        <w:jc w:val="center"/>
                        <w:rPr>
                          <w:lang w:val="en-US"/>
                        </w:rPr>
                      </w:pPr>
                      <w:r w:rsidRPr="00E27C88">
                        <w:rPr>
                          <w:lang w:val="en-US"/>
                        </w:rPr>
                        <w:t>Connects to the LD core (Male Plug)</w:t>
                      </w:r>
                    </w:p>
                  </w:txbxContent>
                </v:textbox>
                <o:callout v:ext="edit" minusx="t" minusy="t"/>
              </v:shape>
            </w:pict>
          </mc:Fallback>
        </mc:AlternateContent>
      </w:r>
      <w:r>
        <w:rPr>
          <w:noProof/>
          <w:lang w:eastAsia="ja-JP"/>
        </w:rPr>
        <w:drawing>
          <wp:inline distT="0" distB="0" distL="0" distR="0" wp14:anchorId="275AE237" wp14:editId="64A51DE3">
            <wp:extent cx="1758853" cy="3586038"/>
            <wp:effectExtent l="19685" t="18415" r="13970" b="13970"/>
            <wp:docPr id="79" name="Picture 79" descr="C:\Users\chris.allum\Downloads\download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allum\Downloads\download (12).jpg"/>
                    <pic:cNvPicPr>
                      <a:picLocks noChangeAspect="1" noChangeArrowheads="1"/>
                    </pic:cNvPicPr>
                  </pic:nvPicPr>
                  <pic:blipFill rotWithShape="1">
                    <a:blip r:embed="rId26" cstate="email">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rot="16200000">
                      <a:off x="0" y="0"/>
                      <a:ext cx="1762374" cy="35932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CE20E1" w14:textId="77777777" w:rsidR="00E27C88" w:rsidRDefault="00E27C88" w:rsidP="00E27C88">
      <w:pPr>
        <w:pStyle w:val="Bijschrift"/>
        <w:spacing w:after="0"/>
        <w:jc w:val="center"/>
      </w:pPr>
      <w:r>
        <w:t>Figure 13. The completed split power cable using the wire splice method. The connector on the right is a male Molex plug attached to the TM power input wire which comes with the mobile version of the TM robot.</w:t>
      </w:r>
    </w:p>
    <w:p w14:paraId="41D0146E" w14:textId="77777777" w:rsidR="00E27C88" w:rsidRPr="00E27C88" w:rsidRDefault="00E27C88" w:rsidP="00E27C88">
      <w:pPr>
        <w:spacing w:after="0"/>
        <w:jc w:val="center"/>
        <w:rPr>
          <w:lang w:val="en-US"/>
        </w:rPr>
      </w:pPr>
    </w:p>
    <w:p w14:paraId="66AC9EBE" w14:textId="77777777" w:rsidR="00E27C88" w:rsidRPr="00E27C88" w:rsidRDefault="00E27C88" w:rsidP="00E27C88">
      <w:pPr>
        <w:spacing w:after="0"/>
        <w:jc w:val="both"/>
        <w:rPr>
          <w:lang w:val="en-US"/>
        </w:rPr>
      </w:pPr>
      <w:r w:rsidRPr="00E27C88">
        <w:rPr>
          <w:lang w:val="en-US"/>
        </w:rPr>
        <w:t>To install the new cable on the LD underneath the core guard, some modification needs to be made to the guard that prevents access to the lower portions of the LD core. First, remove the guard completely by removing the two screws that hold it in place.</w:t>
      </w:r>
    </w:p>
    <w:p w14:paraId="0752D69D" w14:textId="77777777" w:rsidR="00E27C88" w:rsidRPr="00E27C88" w:rsidRDefault="00E27C88" w:rsidP="00E27C88">
      <w:pPr>
        <w:spacing w:after="0"/>
        <w:jc w:val="both"/>
        <w:rPr>
          <w:lang w:val="en-US"/>
        </w:rPr>
      </w:pPr>
    </w:p>
    <w:p w14:paraId="0FFFF49E" w14:textId="77777777" w:rsidR="00E27C88" w:rsidRPr="009B4A6A" w:rsidRDefault="00E27C88" w:rsidP="00E27C88">
      <w:pPr>
        <w:spacing w:after="0"/>
        <w:jc w:val="both"/>
        <w:rPr>
          <w:lang w:val="en-CA"/>
        </w:rPr>
      </w:pPr>
      <w:r>
        <w:rPr>
          <w:i/>
          <w:lang w:val="en-CA"/>
        </w:rPr>
        <w:t xml:space="preserve">Figure </w:t>
      </w:r>
      <w:r w:rsidRPr="0025292B">
        <w:rPr>
          <w:i/>
          <w:lang w:val="en-CA"/>
        </w:rPr>
        <w:t>1</w:t>
      </w:r>
      <w:r>
        <w:rPr>
          <w:i/>
          <w:lang w:val="en-CA"/>
        </w:rPr>
        <w:t>4</w:t>
      </w:r>
      <w:r w:rsidRPr="0025292B">
        <w:rPr>
          <w:i/>
          <w:lang w:val="en-CA"/>
        </w:rPr>
        <w:t>, Figure</w:t>
      </w:r>
      <w:r>
        <w:rPr>
          <w:i/>
          <w:lang w:val="en-CA"/>
        </w:rPr>
        <w:t>15</w:t>
      </w:r>
      <w:r w:rsidRPr="0025292B">
        <w:rPr>
          <w:i/>
          <w:lang w:val="en-CA"/>
        </w:rPr>
        <w:t xml:space="preserve">, </w:t>
      </w:r>
      <w:r w:rsidRPr="0025292B">
        <w:rPr>
          <w:lang w:val="en-CA"/>
        </w:rPr>
        <w:t>and</w:t>
      </w:r>
      <w:r w:rsidRPr="0025292B">
        <w:rPr>
          <w:i/>
          <w:lang w:val="en-CA"/>
        </w:rPr>
        <w:t xml:space="preserve"> Figure </w:t>
      </w:r>
      <w:r>
        <w:rPr>
          <w:i/>
          <w:lang w:val="en-CA"/>
        </w:rPr>
        <w:t>16</w:t>
      </w:r>
      <w:r>
        <w:rPr>
          <w:lang w:val="en-CA"/>
        </w:rPr>
        <w:t xml:space="preserve"> show how the custom cable can be installed. A hole can be drilled into the panel used to guard the bottom half of the core, and a rubber grommet can be used to guide the cable to above the panel. If a grommet is used, then the connector must be assembled after putting the wires through the hole. </w:t>
      </w:r>
      <w:proofErr w:type="gramStart"/>
      <w:r>
        <w:rPr>
          <w:lang w:val="en-CA"/>
        </w:rPr>
        <w:t>However</w:t>
      </w:r>
      <w:proofErr w:type="gramEnd"/>
      <w:r>
        <w:rPr>
          <w:lang w:val="en-CA"/>
        </w:rPr>
        <w:t xml:space="preserve"> this is not a problem if you assemble the cable prior to putting it through the guard because these Molex plugs can easily be disassembled and reassembled without a tool.</w:t>
      </w:r>
    </w:p>
    <w:p w14:paraId="695811FC" w14:textId="77777777" w:rsidR="00E27C88" w:rsidRDefault="00E27C88" w:rsidP="00E27C88">
      <w:pPr>
        <w:spacing w:after="0"/>
        <w:jc w:val="both"/>
        <w:rPr>
          <w:lang w:val="en-CA"/>
        </w:rPr>
      </w:pPr>
    </w:p>
    <w:p w14:paraId="72B6E069" w14:textId="77777777" w:rsidR="00E27C88" w:rsidRPr="00E27C88" w:rsidRDefault="00E27C88" w:rsidP="00E27C88">
      <w:pPr>
        <w:rPr>
          <w:i/>
          <w:iCs/>
          <w:color w:val="2F5496" w:themeColor="accent1" w:themeShade="BF"/>
          <w:lang w:val="en-US"/>
        </w:rPr>
      </w:pPr>
      <w:r w:rsidRPr="00C32C04">
        <w:rPr>
          <w:b/>
          <w:i/>
          <w:lang w:val="en-CA"/>
        </w:rPr>
        <w:t>Note:</w:t>
      </w:r>
      <w:r>
        <w:rPr>
          <w:b/>
          <w:i/>
          <w:lang w:val="en-CA"/>
        </w:rPr>
        <w:t xml:space="preserve"> </w:t>
      </w:r>
      <w:r w:rsidRPr="00E27C88">
        <w:rPr>
          <w:rStyle w:val="Subtielebenadrukking"/>
          <w:lang w:val="en-US"/>
        </w:rPr>
        <w:t>The hole should be positioned in a location which minimizes any bend or strain on the power cable. For safe usage, the 8 AWG wires should not bend at a radius less than 40 millimeters. Furthermore, the loss of material due to the drilled hole should not negatively impact the integrity of the guard.</w:t>
      </w:r>
    </w:p>
    <w:p w14:paraId="6CCC239D" w14:textId="77777777" w:rsidR="00E27C88" w:rsidRDefault="00E27C88" w:rsidP="00E27C88">
      <w:pPr>
        <w:spacing w:after="0"/>
        <w:jc w:val="center"/>
      </w:pPr>
      <w:r>
        <w:rPr>
          <w:noProof/>
          <w:lang w:eastAsia="ja-JP"/>
        </w:rPr>
        <w:drawing>
          <wp:inline distT="0" distB="0" distL="0" distR="0" wp14:anchorId="2D78795D" wp14:editId="01D4ADD8">
            <wp:extent cx="2750515" cy="2062585"/>
            <wp:effectExtent l="19050" t="19050" r="12065" b="13970"/>
            <wp:docPr id="5" name="Picture 5" descr="C:\Users\chris.allum\AppData\Local\Microsoft\Windows\INetCache\Content.Word\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allum\AppData\Local\Microsoft\Windows\INetCache\Content.Word\Image-5.pn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2751380" cy="2063234"/>
                    </a:xfrm>
                    <a:prstGeom prst="rect">
                      <a:avLst/>
                    </a:prstGeom>
                    <a:noFill/>
                    <a:ln>
                      <a:solidFill>
                        <a:schemeClr val="tx1"/>
                      </a:solidFill>
                    </a:ln>
                  </pic:spPr>
                </pic:pic>
              </a:graphicData>
            </a:graphic>
          </wp:inline>
        </w:drawing>
      </w:r>
    </w:p>
    <w:p w14:paraId="6E7F2775" w14:textId="77777777" w:rsidR="00E27C88" w:rsidRDefault="00E27C88" w:rsidP="00E27C88">
      <w:pPr>
        <w:pStyle w:val="Bijschrift"/>
        <w:spacing w:after="0"/>
        <w:jc w:val="center"/>
      </w:pPr>
      <w:r>
        <w:t xml:space="preserve">Figure 14. Inside of the core bay when using the custom power splitting cable with the guard removed. </w:t>
      </w:r>
    </w:p>
    <w:p w14:paraId="1F19A339" w14:textId="77777777" w:rsidR="00E27C88" w:rsidRPr="0025292B" w:rsidRDefault="00E27C88" w:rsidP="00E27C88">
      <w:pPr>
        <w:spacing w:after="0"/>
        <w:rPr>
          <w:lang w:val="en-CA"/>
        </w:rPr>
      </w:pPr>
    </w:p>
    <w:p w14:paraId="359794F4" w14:textId="77777777" w:rsidR="00E27C88" w:rsidRDefault="00E27C88" w:rsidP="00E27C88">
      <w:pPr>
        <w:spacing w:after="0"/>
        <w:jc w:val="center"/>
      </w:pPr>
      <w:r>
        <w:rPr>
          <w:noProof/>
          <w:lang w:eastAsia="ja-JP"/>
        </w:rPr>
        <w:lastRenderedPageBreak/>
        <w:drawing>
          <wp:inline distT="0" distB="0" distL="0" distR="0" wp14:anchorId="571DEEC4" wp14:editId="325DB0FE">
            <wp:extent cx="2691994" cy="2030181"/>
            <wp:effectExtent l="19050" t="19050" r="13335" b="27305"/>
            <wp:docPr id="18" name="Picture 18" descr="C:\Users\chris.allum\AppData\Local\Microsoft\Windows\INetCache\Content.Word\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allum\AppData\Local\Microsoft\Windows\INetCache\Content.Word\Image-4.png"/>
                    <pic:cNvPicPr>
                      <a:picLocks noChangeAspect="1" noChangeArrowheads="1"/>
                    </pic:cNvPicPr>
                  </pic:nvPicPr>
                  <pic:blipFill>
                    <a:blip r:embed="rId30" cstate="print">
                      <a:extLst>
                        <a:ext uri="{BEBA8EAE-BF5A-486C-A8C5-ECC9F3942E4B}">
                          <a14:imgProps xmlns:a14="http://schemas.microsoft.com/office/drawing/2010/main">
                            <a14:imgLayer r:embed="rId3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92223" cy="2030354"/>
                    </a:xfrm>
                    <a:prstGeom prst="rect">
                      <a:avLst/>
                    </a:prstGeom>
                    <a:noFill/>
                    <a:ln>
                      <a:solidFill>
                        <a:schemeClr val="tx1"/>
                      </a:solidFill>
                    </a:ln>
                  </pic:spPr>
                </pic:pic>
              </a:graphicData>
            </a:graphic>
          </wp:inline>
        </w:drawing>
      </w:r>
    </w:p>
    <w:p w14:paraId="133A26EA" w14:textId="77777777" w:rsidR="00E27C88" w:rsidRDefault="00E27C88" w:rsidP="00E27C88">
      <w:pPr>
        <w:pStyle w:val="Bijschrift"/>
        <w:spacing w:after="0"/>
        <w:jc w:val="center"/>
      </w:pPr>
      <w:r>
        <w:t xml:space="preserve">Figure 15. The core bay with the battery voltage exposed through a female connector through a hole in the </w:t>
      </w:r>
      <w:proofErr w:type="gramStart"/>
      <w:r>
        <w:t>guard</w:t>
      </w:r>
      <w:proofErr w:type="gramEnd"/>
    </w:p>
    <w:p w14:paraId="38F3A36B" w14:textId="77777777" w:rsidR="00E27C88" w:rsidRPr="0025292B" w:rsidRDefault="00E27C88" w:rsidP="00E27C88">
      <w:pPr>
        <w:spacing w:after="0"/>
        <w:rPr>
          <w:lang w:val="en-CA"/>
        </w:rPr>
      </w:pPr>
    </w:p>
    <w:p w14:paraId="75D1137D" w14:textId="77777777" w:rsidR="00E27C88" w:rsidRDefault="00E27C88" w:rsidP="00E27C88">
      <w:pPr>
        <w:spacing w:after="0"/>
        <w:jc w:val="center"/>
      </w:pPr>
      <w:r>
        <w:rPr>
          <w:noProof/>
          <w:lang w:eastAsia="ja-JP"/>
        </w:rPr>
        <w:drawing>
          <wp:inline distT="0" distB="0" distL="0" distR="0" wp14:anchorId="4F5BDE4F" wp14:editId="126C54F8">
            <wp:extent cx="2757831" cy="2070486"/>
            <wp:effectExtent l="19050" t="19050" r="23495" b="25400"/>
            <wp:docPr id="17" name="Picture 17" descr="C:\Users\chris.allum\AppData\Local\Microsoft\Windows\INetCache\Content.Word\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allum\AppData\Local\Microsoft\Windows\INetCache\Content.Word\Image-3.pn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0583" cy="2072552"/>
                    </a:xfrm>
                    <a:prstGeom prst="rect">
                      <a:avLst/>
                    </a:prstGeom>
                    <a:noFill/>
                    <a:ln>
                      <a:solidFill>
                        <a:schemeClr val="tx1"/>
                      </a:solidFill>
                    </a:ln>
                  </pic:spPr>
                </pic:pic>
              </a:graphicData>
            </a:graphic>
          </wp:inline>
        </w:drawing>
      </w:r>
    </w:p>
    <w:p w14:paraId="70E59785" w14:textId="77777777" w:rsidR="00E27C88" w:rsidRDefault="00E27C88" w:rsidP="00E27C88">
      <w:pPr>
        <w:pStyle w:val="Bijschrift"/>
        <w:spacing w:after="0"/>
        <w:jc w:val="center"/>
      </w:pPr>
      <w:r>
        <w:t xml:space="preserve">Figure 16. The core bay with the TM connected to the custom power </w:t>
      </w:r>
      <w:proofErr w:type="gramStart"/>
      <w:r>
        <w:t>cable</w:t>
      </w:r>
      <w:proofErr w:type="gramEnd"/>
    </w:p>
    <w:p w14:paraId="32F2C5EC" w14:textId="77777777" w:rsidR="00E27C88" w:rsidRDefault="00E27C88" w:rsidP="00E27C88">
      <w:pPr>
        <w:spacing w:after="0"/>
        <w:rPr>
          <w:lang w:val="en-CA"/>
        </w:rPr>
      </w:pPr>
    </w:p>
    <w:p w14:paraId="34631A0B" w14:textId="3A6583E3" w:rsidR="00E27C88" w:rsidRPr="00E27C88" w:rsidRDefault="00E27C88">
      <w:pPr>
        <w:rPr>
          <w:lang w:val="en-CA"/>
        </w:rPr>
      </w:pPr>
    </w:p>
    <w:sectPr w:rsidR="00E27C88" w:rsidRPr="00E27C88" w:rsidSect="000820E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g Park / ORT" w:date="2020-01-03T15:00:00Z" w:initials="SO">
    <w:p w14:paraId="61046085" w14:textId="77777777" w:rsidR="00E27C88" w:rsidRDefault="00E27C88" w:rsidP="00E27C88">
      <w:pPr>
        <w:pStyle w:val="Tekstopmerking"/>
      </w:pPr>
      <w:r>
        <w:t>1. Figure 10 was repeated</w:t>
      </w:r>
      <w:r>
        <w:rPr>
          <w:rStyle w:val="Verwijzingopmerking"/>
        </w:rPr>
        <w:annotationRef/>
      </w:r>
    </w:p>
    <w:p w14:paraId="7FF7B185" w14:textId="77777777" w:rsidR="00E27C88" w:rsidRDefault="00E27C88" w:rsidP="00E27C88">
      <w:pPr>
        <w:pStyle w:val="Tekstopmerking"/>
      </w:pPr>
      <w:r>
        <w:t>2. Add a pin map or a guide line on Molex connector picture due to complicated to recognize poisition 1 or 3 where the cable put into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F7B1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F7B185" w16cid:durableId="2329E3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g Park / ORT">
    <w15:presenceInfo w15:providerId="AD" w15:userId="S::sang.park@omron.com::d170a0ba-166f-4ab5-ad0d-23708847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94"/>
    <w:rsid w:val="000820EB"/>
    <w:rsid w:val="00155516"/>
    <w:rsid w:val="002437BD"/>
    <w:rsid w:val="00595EC1"/>
    <w:rsid w:val="005E7632"/>
    <w:rsid w:val="00740DDF"/>
    <w:rsid w:val="00967AB6"/>
    <w:rsid w:val="00972694"/>
    <w:rsid w:val="00A314BF"/>
    <w:rsid w:val="00E27C8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4AD96"/>
  <w15:chartTrackingRefBased/>
  <w15:docId w15:val="{443E1501-311F-43C2-990A-03352EC6A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27C88"/>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Kop2">
    <w:name w:val="heading 2"/>
    <w:basedOn w:val="Standaard"/>
    <w:next w:val="Standaard"/>
    <w:link w:val="Kop2Char"/>
    <w:uiPriority w:val="9"/>
    <w:unhideWhenUsed/>
    <w:qFormat/>
    <w:rsid w:val="00E27C88"/>
    <w:pPr>
      <w:keepNext/>
      <w:keepLines/>
      <w:spacing w:before="200" w:after="0" w:line="276" w:lineRule="auto"/>
      <w:outlineLvl w:val="1"/>
    </w:pPr>
    <w:rPr>
      <w:rFonts w:asciiTheme="majorHAnsi" w:eastAsiaTheme="majorEastAsia" w:hAnsiTheme="majorHAnsi" w:cstheme="majorBidi"/>
      <w:b/>
      <w:bCs/>
      <w:color w:val="2F5496" w:themeColor="accent1" w:themeShade="BF"/>
      <w:kern w:val="0"/>
      <w:sz w:val="24"/>
      <w:szCs w:val="26"/>
      <w:lang w:val="en-US"/>
      <w14:ligatures w14:val="none"/>
    </w:rPr>
  </w:style>
  <w:style w:type="paragraph" w:styleId="Kop5">
    <w:name w:val="heading 5"/>
    <w:basedOn w:val="Standaard"/>
    <w:next w:val="Standaard"/>
    <w:link w:val="Kop5Char"/>
    <w:uiPriority w:val="9"/>
    <w:unhideWhenUsed/>
    <w:qFormat/>
    <w:rsid w:val="00E27C88"/>
    <w:pPr>
      <w:keepNext/>
      <w:keepLines/>
      <w:spacing w:before="40" w:after="0" w:line="276" w:lineRule="auto"/>
      <w:outlineLvl w:val="4"/>
    </w:pPr>
    <w:rPr>
      <w:rFonts w:asciiTheme="majorHAnsi" w:eastAsiaTheme="majorEastAsia" w:hAnsiTheme="majorHAnsi" w:cstheme="majorBidi"/>
      <w:color w:val="2F5496" w:themeColor="accent1" w:themeShade="BF"/>
      <w:kern w:val="0"/>
      <w:sz w:val="20"/>
      <w:lang w:val="en-US"/>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7C88"/>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Kop2Char">
    <w:name w:val="Kop 2 Char"/>
    <w:basedOn w:val="Standaardalinea-lettertype"/>
    <w:link w:val="Kop2"/>
    <w:uiPriority w:val="9"/>
    <w:rsid w:val="00E27C88"/>
    <w:rPr>
      <w:rFonts w:asciiTheme="majorHAnsi" w:eastAsiaTheme="majorEastAsia" w:hAnsiTheme="majorHAnsi" w:cstheme="majorBidi"/>
      <w:b/>
      <w:bCs/>
      <w:color w:val="2F5496" w:themeColor="accent1" w:themeShade="BF"/>
      <w:kern w:val="0"/>
      <w:sz w:val="24"/>
      <w:szCs w:val="26"/>
      <w:lang w:val="en-US"/>
      <w14:ligatures w14:val="none"/>
    </w:rPr>
  </w:style>
  <w:style w:type="character" w:customStyle="1" w:styleId="Kop5Char">
    <w:name w:val="Kop 5 Char"/>
    <w:basedOn w:val="Standaardalinea-lettertype"/>
    <w:link w:val="Kop5"/>
    <w:uiPriority w:val="9"/>
    <w:rsid w:val="00E27C88"/>
    <w:rPr>
      <w:rFonts w:asciiTheme="majorHAnsi" w:eastAsiaTheme="majorEastAsia" w:hAnsiTheme="majorHAnsi" w:cstheme="majorBidi"/>
      <w:color w:val="2F5496" w:themeColor="accent1" w:themeShade="BF"/>
      <w:kern w:val="0"/>
      <w:sz w:val="20"/>
      <w:lang w:val="en-US"/>
      <w14:ligatures w14:val="none"/>
    </w:rPr>
  </w:style>
  <w:style w:type="character" w:styleId="Subtielebenadrukking">
    <w:name w:val="Subtle Emphasis"/>
    <w:basedOn w:val="Standaardalinea-lettertype"/>
    <w:uiPriority w:val="19"/>
    <w:qFormat/>
    <w:rsid w:val="00E27C88"/>
    <w:rPr>
      <w:i/>
      <w:iCs/>
      <w:color w:val="2F5496" w:themeColor="accent1" w:themeShade="BF"/>
    </w:rPr>
  </w:style>
  <w:style w:type="paragraph" w:styleId="Bijschrift">
    <w:name w:val="caption"/>
    <w:basedOn w:val="Standaard"/>
    <w:next w:val="Standaard"/>
    <w:uiPriority w:val="35"/>
    <w:unhideWhenUsed/>
    <w:qFormat/>
    <w:rsid w:val="00E27C88"/>
    <w:pPr>
      <w:spacing w:after="200" w:line="240" w:lineRule="auto"/>
    </w:pPr>
    <w:rPr>
      <w:b/>
      <w:bCs/>
      <w:color w:val="4472C4" w:themeColor="accent1"/>
      <w:kern w:val="0"/>
      <w:sz w:val="18"/>
      <w:szCs w:val="18"/>
      <w:lang w:val="en-CA"/>
      <w14:ligatures w14:val="none"/>
    </w:rPr>
  </w:style>
  <w:style w:type="character" w:styleId="Verwijzingopmerking">
    <w:name w:val="annotation reference"/>
    <w:basedOn w:val="Standaardalinea-lettertype"/>
    <w:uiPriority w:val="99"/>
    <w:semiHidden/>
    <w:unhideWhenUsed/>
    <w:rsid w:val="00E27C88"/>
    <w:rPr>
      <w:sz w:val="16"/>
      <w:szCs w:val="16"/>
    </w:rPr>
  </w:style>
  <w:style w:type="paragraph" w:styleId="Tekstopmerking">
    <w:name w:val="annotation text"/>
    <w:basedOn w:val="Standaard"/>
    <w:link w:val="TekstopmerkingChar"/>
    <w:uiPriority w:val="99"/>
    <w:semiHidden/>
    <w:unhideWhenUsed/>
    <w:rsid w:val="00E27C88"/>
    <w:pPr>
      <w:spacing w:after="200" w:line="240" w:lineRule="auto"/>
    </w:pPr>
    <w:rPr>
      <w:kern w:val="0"/>
      <w:sz w:val="20"/>
      <w:szCs w:val="20"/>
      <w:lang w:val="en-US"/>
      <w14:ligatures w14:val="none"/>
    </w:rPr>
  </w:style>
  <w:style w:type="character" w:customStyle="1" w:styleId="TekstopmerkingChar">
    <w:name w:val="Tekst opmerking Char"/>
    <w:basedOn w:val="Standaardalinea-lettertype"/>
    <w:link w:val="Tekstopmerking"/>
    <w:uiPriority w:val="99"/>
    <w:semiHidden/>
    <w:rsid w:val="00E27C88"/>
    <w:rPr>
      <w:kern w:val="0"/>
      <w:sz w:val="20"/>
      <w:szCs w:val="20"/>
      <w:lang w:val="en-US"/>
      <w14:ligatures w14:val="none"/>
    </w:rPr>
  </w:style>
  <w:style w:type="table" w:styleId="Rastertabel4-Accent1">
    <w:name w:val="Grid Table 4 Accent 1"/>
    <w:basedOn w:val="Standaardtabel"/>
    <w:uiPriority w:val="49"/>
    <w:rsid w:val="00E27C88"/>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07/relationships/hdphoto" Target="media/hdphoto3.wdp"/><Relationship Id="rId18" Type="http://schemas.microsoft.com/office/2007/relationships/hdphoto" Target="media/hdphoto5.wdp"/><Relationship Id="rId26" Type="http://schemas.openxmlformats.org/officeDocument/2006/relationships/image" Target="media/image13.png"/><Relationship Id="rId3" Type="http://schemas.openxmlformats.org/officeDocument/2006/relationships/webSettings" Target="webSettings.xml"/><Relationship Id="rId21" Type="http://schemas.microsoft.com/office/2016/09/relationships/commentsIds" Target="commentsIds.xml"/><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0.png"/><Relationship Id="rId25" Type="http://schemas.microsoft.com/office/2007/relationships/hdphoto" Target="media/hdphoto7.wdp"/><Relationship Id="rId33" Type="http://schemas.microsoft.com/office/2007/relationships/hdphoto" Target="media/hdphoto11.wdp"/><Relationship Id="rId2" Type="http://schemas.openxmlformats.org/officeDocument/2006/relationships/settings" Target="settings.xml"/><Relationship Id="rId16" Type="http://schemas.openxmlformats.org/officeDocument/2006/relationships/image" Target="media/image9.jpeg"/><Relationship Id="rId20" Type="http://schemas.microsoft.com/office/2011/relationships/commentsExtended" Target="commentsExtended.xml"/><Relationship Id="rId29" Type="http://schemas.microsoft.com/office/2007/relationships/hdphoto" Target="media/hdphoto9.wdp"/><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2.wdp"/><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image" Target="media/image2.png"/><Relationship Id="rId15" Type="http://schemas.microsoft.com/office/2007/relationships/hdphoto" Target="media/hdphoto4.wdp"/><Relationship Id="rId23" Type="http://schemas.microsoft.com/office/2007/relationships/hdphoto" Target="media/hdphoto6.wdp"/><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comments" Target="comments.xml"/><Relationship Id="rId31" Type="http://schemas.microsoft.com/office/2007/relationships/hdphoto" Target="media/hdphoto10.wdp"/><Relationship Id="rId4" Type="http://schemas.openxmlformats.org/officeDocument/2006/relationships/image" Target="media/image1.png"/><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1.png"/><Relationship Id="rId27" Type="http://schemas.microsoft.com/office/2007/relationships/hdphoto" Target="media/hdphoto8.wdp"/><Relationship Id="rId30" Type="http://schemas.openxmlformats.org/officeDocument/2006/relationships/image" Target="media/image15.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631</Words>
  <Characters>3475</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Omron</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Thimo de Wolf / IAB</dc:creator>
  <cp:keywords/>
  <dc:description/>
  <cp:lastModifiedBy>Thimo de Wolf / IAB</cp:lastModifiedBy>
  <cp:revision>2</cp:revision>
  <dcterms:created xsi:type="dcterms:W3CDTF">2023-11-01T11:23:00Z</dcterms:created>
  <dcterms:modified xsi:type="dcterms:W3CDTF">2023-11-07T15:17:00Z</dcterms:modified>
</cp:coreProperties>
</file>