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0EF" w:rsidRPr="00C4223D" w:rsidRDefault="00427870" w:rsidP="00427870">
      <w:pPr>
        <w:jc w:val="center"/>
        <w:rPr>
          <w:rFonts w:ascii="Times New Roman" w:hAnsi="Times New Roman" w:cs="Times New Roman"/>
          <w:b/>
          <w:sz w:val="72"/>
        </w:rPr>
      </w:pPr>
      <w:r w:rsidRPr="00C4223D">
        <w:rPr>
          <w:rFonts w:ascii="Times New Roman" w:hAnsi="Times New Roman" w:cs="Times New Roman"/>
          <w:b/>
          <w:sz w:val="72"/>
        </w:rPr>
        <w:t>Patient Information Leaflets (PILs)</w:t>
      </w:r>
      <w:r w:rsidR="00AD3E46">
        <w:rPr>
          <w:rFonts w:ascii="Times New Roman" w:hAnsi="Times New Roman" w:cs="Times New Roman"/>
          <w:b/>
          <w:sz w:val="72"/>
        </w:rPr>
        <w:t xml:space="preserve"> Assessment Report Template</w:t>
      </w:r>
    </w:p>
    <w:p w:rsidR="00427870" w:rsidRPr="00C4223D" w:rsidRDefault="00427870" w:rsidP="00427870">
      <w:pPr>
        <w:jc w:val="center"/>
        <w:rPr>
          <w:rFonts w:ascii="Times New Roman" w:hAnsi="Times New Roman" w:cs="Times New Roman"/>
          <w:b/>
          <w:sz w:val="72"/>
        </w:rPr>
      </w:pPr>
    </w:p>
    <w:p w:rsidR="00427870" w:rsidRPr="00C4223D" w:rsidRDefault="00427870" w:rsidP="00427870">
      <w:pPr>
        <w:jc w:val="center"/>
        <w:rPr>
          <w:rFonts w:ascii="Times New Roman" w:hAnsi="Times New Roman" w:cs="Times New Roman"/>
          <w:b/>
          <w:sz w:val="48"/>
          <w:szCs w:val="56"/>
        </w:rPr>
      </w:pPr>
      <w:r w:rsidRPr="00C4223D">
        <w:rPr>
          <w:rFonts w:ascii="Times New Roman" w:hAnsi="Times New Roman" w:cs="Times New Roman"/>
          <w:b/>
          <w:sz w:val="48"/>
          <w:szCs w:val="56"/>
        </w:rPr>
        <w:t>&lt;</w:t>
      </w:r>
      <w:r w:rsidRPr="00C4223D">
        <w:rPr>
          <w:rFonts w:ascii="Times New Roman" w:hAnsi="Times New Roman" w:cs="Times New Roman"/>
          <w:b/>
          <w:color w:val="2E74B5" w:themeColor="accent1" w:themeShade="BF"/>
          <w:sz w:val="48"/>
          <w:szCs w:val="56"/>
        </w:rPr>
        <w:t>Product Name (INN and brand name)</w:t>
      </w:r>
      <w:r w:rsidRPr="00C4223D">
        <w:rPr>
          <w:rFonts w:ascii="Times New Roman" w:hAnsi="Times New Roman" w:cs="Times New Roman"/>
          <w:b/>
          <w:sz w:val="48"/>
          <w:szCs w:val="56"/>
        </w:rPr>
        <w:t>&gt;</w:t>
      </w:r>
    </w:p>
    <w:p w:rsidR="00427870" w:rsidRPr="00C4223D" w:rsidRDefault="00427870" w:rsidP="00427870">
      <w:pPr>
        <w:jc w:val="center"/>
        <w:rPr>
          <w:rFonts w:ascii="Times New Roman" w:hAnsi="Times New Roman" w:cs="Times New Roman"/>
          <w:b/>
          <w:sz w:val="48"/>
          <w:szCs w:val="56"/>
        </w:rPr>
      </w:pPr>
      <w:r w:rsidRPr="00C4223D">
        <w:rPr>
          <w:rFonts w:ascii="Times New Roman" w:hAnsi="Times New Roman" w:cs="Times New Roman"/>
          <w:b/>
          <w:sz w:val="48"/>
          <w:szCs w:val="56"/>
        </w:rPr>
        <w:t xml:space="preserve">&lt; </w:t>
      </w:r>
      <w:r w:rsidRPr="00C4223D">
        <w:rPr>
          <w:rFonts w:ascii="Times New Roman" w:hAnsi="Times New Roman" w:cs="Times New Roman"/>
          <w:b/>
          <w:color w:val="2E74B5" w:themeColor="accent1" w:themeShade="BF"/>
          <w:sz w:val="48"/>
          <w:szCs w:val="56"/>
        </w:rPr>
        <w:t xml:space="preserve">Active Ingredient </w:t>
      </w:r>
      <w:r w:rsidRPr="00C4223D">
        <w:rPr>
          <w:rFonts w:ascii="Times New Roman" w:hAnsi="Times New Roman" w:cs="Times New Roman"/>
          <w:b/>
          <w:sz w:val="48"/>
          <w:szCs w:val="56"/>
        </w:rPr>
        <w:t>&gt;</w:t>
      </w:r>
    </w:p>
    <w:p w:rsidR="00427870" w:rsidRDefault="00427870" w:rsidP="00427870">
      <w:pPr>
        <w:jc w:val="center"/>
        <w:rPr>
          <w:rFonts w:ascii="Times New Roman" w:hAnsi="Times New Roman" w:cs="Times New Roman"/>
          <w:b/>
          <w:sz w:val="72"/>
        </w:rPr>
      </w:pPr>
    </w:p>
    <w:p w:rsidR="00B15A9E" w:rsidRPr="000639EE" w:rsidRDefault="00B15A9E" w:rsidP="00B15A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39EE">
        <w:rPr>
          <w:rFonts w:ascii="Times New Roman" w:hAnsi="Times New Roman" w:cs="Times New Roman"/>
          <w:b/>
          <w:sz w:val="40"/>
          <w:szCs w:val="40"/>
        </w:rPr>
        <w:t>&lt;</w:t>
      </w:r>
      <w:r w:rsidRPr="000639EE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Applicant Name</w:t>
      </w:r>
      <w:r w:rsidRPr="000639EE">
        <w:rPr>
          <w:rFonts w:ascii="Times New Roman" w:hAnsi="Times New Roman" w:cs="Times New Roman"/>
          <w:b/>
          <w:sz w:val="40"/>
          <w:szCs w:val="40"/>
        </w:rPr>
        <w:t xml:space="preserve">&gt; </w:t>
      </w:r>
    </w:p>
    <w:p w:rsidR="00AD3E46" w:rsidRPr="00B15A9E" w:rsidRDefault="00B15A9E" w:rsidP="00B15A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39EE">
        <w:rPr>
          <w:rFonts w:ascii="Times New Roman" w:hAnsi="Times New Roman" w:cs="Times New Roman"/>
          <w:b/>
          <w:sz w:val="40"/>
          <w:szCs w:val="40"/>
        </w:rPr>
        <w:t>&lt;</w:t>
      </w:r>
      <w:r w:rsidRPr="000639EE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Dossier Reference Number</w:t>
      </w:r>
      <w:r w:rsidRPr="000639EE">
        <w:rPr>
          <w:rFonts w:ascii="Times New Roman" w:hAnsi="Times New Roman" w:cs="Times New Roman"/>
          <w:b/>
          <w:sz w:val="40"/>
          <w:szCs w:val="40"/>
        </w:rPr>
        <w:t>&gt;</w:t>
      </w:r>
    </w:p>
    <w:p w:rsidR="00427870" w:rsidRPr="00C4223D" w:rsidRDefault="00427870" w:rsidP="00427870">
      <w:pPr>
        <w:jc w:val="center"/>
        <w:rPr>
          <w:rFonts w:ascii="Times New Roman" w:hAnsi="Times New Roman" w:cs="Times New Roman"/>
          <w:b/>
          <w:sz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870" w:rsidRPr="00C4223D" w:rsidTr="00427870">
        <w:tc>
          <w:tcPr>
            <w:tcW w:w="4675" w:type="dxa"/>
          </w:tcPr>
          <w:p w:rsidR="00427870" w:rsidRPr="00C4223D" w:rsidRDefault="00B15A9E" w:rsidP="00427870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Lead Assessor</w:t>
            </w:r>
          </w:p>
        </w:tc>
        <w:tc>
          <w:tcPr>
            <w:tcW w:w="4675" w:type="dxa"/>
          </w:tcPr>
          <w:p w:rsidR="00427870" w:rsidRPr="00C4223D" w:rsidRDefault="00427870" w:rsidP="00427870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7870" w:rsidRPr="00C4223D" w:rsidTr="00427870">
        <w:tc>
          <w:tcPr>
            <w:tcW w:w="4675" w:type="dxa"/>
          </w:tcPr>
          <w:p w:rsidR="00427870" w:rsidRPr="00C4223D" w:rsidRDefault="00B15A9E" w:rsidP="00427870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Other Assessors</w:t>
            </w:r>
          </w:p>
        </w:tc>
        <w:tc>
          <w:tcPr>
            <w:tcW w:w="4675" w:type="dxa"/>
          </w:tcPr>
          <w:p w:rsidR="00427870" w:rsidRPr="00C4223D" w:rsidRDefault="00427870" w:rsidP="00427870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7870" w:rsidRPr="00C4223D" w:rsidTr="00427870">
        <w:tc>
          <w:tcPr>
            <w:tcW w:w="4675" w:type="dxa"/>
          </w:tcPr>
          <w:p w:rsidR="00427870" w:rsidRPr="00C4223D" w:rsidRDefault="00B15A9E" w:rsidP="00427870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Rapporteur</w:t>
            </w:r>
          </w:p>
        </w:tc>
        <w:tc>
          <w:tcPr>
            <w:tcW w:w="4675" w:type="dxa"/>
          </w:tcPr>
          <w:p w:rsidR="00427870" w:rsidRPr="00C4223D" w:rsidRDefault="00427870" w:rsidP="00427870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7870" w:rsidRPr="00C4223D" w:rsidTr="00427870">
        <w:tc>
          <w:tcPr>
            <w:tcW w:w="4675" w:type="dxa"/>
          </w:tcPr>
          <w:p w:rsidR="00427870" w:rsidRPr="00C4223D" w:rsidRDefault="00B15A9E" w:rsidP="00B15A9E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PIL assessment started on</w:t>
            </w:r>
          </w:p>
        </w:tc>
        <w:tc>
          <w:tcPr>
            <w:tcW w:w="4675" w:type="dxa"/>
          </w:tcPr>
          <w:p w:rsidR="00427870" w:rsidRPr="00C4223D" w:rsidRDefault="00427870" w:rsidP="00427870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7870" w:rsidRPr="00C4223D" w:rsidTr="00427870">
        <w:tc>
          <w:tcPr>
            <w:tcW w:w="4675" w:type="dxa"/>
          </w:tcPr>
          <w:p w:rsidR="00427870" w:rsidRPr="00C4223D" w:rsidRDefault="00B15A9E" w:rsidP="00427870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 of report</w:t>
            </w:r>
          </w:p>
        </w:tc>
        <w:tc>
          <w:tcPr>
            <w:tcW w:w="4675" w:type="dxa"/>
          </w:tcPr>
          <w:p w:rsidR="00427870" w:rsidRPr="00C4223D" w:rsidRDefault="00427870" w:rsidP="00427870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27870" w:rsidRPr="00C4223D" w:rsidRDefault="00427870" w:rsidP="004278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870" w:rsidRPr="00C4223D" w:rsidRDefault="00427870" w:rsidP="00A667CE">
      <w:pPr>
        <w:rPr>
          <w:rFonts w:ascii="Times New Roman" w:hAnsi="Times New Roman" w:cs="Times New Roman"/>
          <w:b/>
          <w:sz w:val="24"/>
          <w:szCs w:val="24"/>
        </w:rPr>
      </w:pPr>
    </w:p>
    <w:p w:rsidR="00427870" w:rsidRPr="00C4223D" w:rsidRDefault="00427870" w:rsidP="00A04A3E">
      <w:pPr>
        <w:pStyle w:val="Heading1"/>
        <w:numPr>
          <w:ilvl w:val="0"/>
          <w:numId w:val="2"/>
        </w:numPr>
        <w:spacing w:before="0" w:after="20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4223D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General information</w:t>
      </w:r>
    </w:p>
    <w:p w:rsidR="00427870" w:rsidRPr="00C4223D" w:rsidRDefault="00C71B75" w:rsidP="00A66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223D">
        <w:rPr>
          <w:rFonts w:ascii="Times New Roman" w:hAnsi="Times New Roman" w:cs="Times New Roman"/>
        </w:rPr>
        <w:t>The Patient Information Leaflet (PIL) is in English</w:t>
      </w:r>
      <w:r w:rsidR="00B15A9E">
        <w:rPr>
          <w:rFonts w:ascii="Times New Roman" w:hAnsi="Times New Roman" w:cs="Times New Roman"/>
        </w:rPr>
        <w:t xml:space="preserve"> or local language</w:t>
      </w:r>
    </w:p>
    <w:p w:rsidR="000F5E0D" w:rsidRDefault="001054BD" w:rsidP="00A667CE">
      <w:pPr>
        <w:ind w:left="720"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637026074"/>
          <w14:checkbox>
            <w14:checked w14:val="0"/>
            <w14:checkedState w14:val="2612" w14:font="Times New Roman"/>
            <w14:uncheckedState w14:val="2610" w14:font="Times New Roman"/>
          </w14:checkbox>
        </w:sdtPr>
        <w:sdtEndPr/>
        <w:sdtContent>
          <w:r w:rsidR="000F5E0D"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 w:rsidR="000F5E0D" w:rsidRPr="00C4223D">
        <w:rPr>
          <w:rFonts w:ascii="Times New Roman" w:hAnsi="Times New Roman" w:cs="Times New Roman"/>
        </w:rPr>
        <w:t xml:space="preserve"> Yes</w:t>
      </w:r>
      <w:r w:rsidR="000F5E0D" w:rsidRPr="00C4223D">
        <w:rPr>
          <w:rFonts w:ascii="Times New Roman" w:hAnsi="Times New Roman" w:cs="Times New Roman"/>
        </w:rPr>
        <w:tab/>
      </w:r>
      <w:r w:rsidR="000F5E0D" w:rsidRPr="00C4223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392544703"/>
          <w14:checkbox>
            <w14:checked w14:val="0"/>
            <w14:checkedState w14:val="2612" w14:font="Times New Roman"/>
            <w14:uncheckedState w14:val="2610" w14:font="Times New Roman"/>
          </w14:checkbox>
        </w:sdtPr>
        <w:sdtEndPr/>
        <w:sdtContent>
          <w:r w:rsidR="000F5E0D"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 w:rsidR="00B15A9E">
        <w:rPr>
          <w:rFonts w:ascii="Times New Roman" w:hAnsi="Times New Roman" w:cs="Times New Roman"/>
        </w:rPr>
        <w:t xml:space="preserve"> No</w:t>
      </w:r>
      <w:r w:rsidR="00B15A9E">
        <w:rPr>
          <w:rFonts w:ascii="Times New Roman" w:hAnsi="Times New Roman" w:cs="Times New Roman"/>
        </w:rPr>
        <w:tab/>
      </w:r>
    </w:p>
    <w:p w:rsidR="00C71B75" w:rsidRPr="00C4223D" w:rsidRDefault="000F5E0D" w:rsidP="00A66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223D">
        <w:rPr>
          <w:rFonts w:ascii="Times New Roman" w:hAnsi="Times New Roman" w:cs="Times New Roman"/>
        </w:rPr>
        <w:t>The PIL is prepared in conformity with the Summary of Product Characteristics (SmPC)</w:t>
      </w:r>
    </w:p>
    <w:p w:rsidR="000F5E0D" w:rsidRDefault="001054BD" w:rsidP="00A667CE">
      <w:pPr>
        <w:ind w:left="720"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68819868"/>
          <w14:checkbox>
            <w14:checked w14:val="0"/>
            <w14:checkedState w14:val="2612" w14:font="Times New Roman"/>
            <w14:uncheckedState w14:val="2610" w14:font="Times New Roman"/>
          </w14:checkbox>
        </w:sdtPr>
        <w:sdtEndPr/>
        <w:sdtContent>
          <w:r w:rsidR="000F5E0D"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 w:rsidR="000F5E0D" w:rsidRPr="00C4223D">
        <w:rPr>
          <w:rFonts w:ascii="Times New Roman" w:hAnsi="Times New Roman" w:cs="Times New Roman"/>
        </w:rPr>
        <w:t xml:space="preserve"> Yes</w:t>
      </w:r>
      <w:r w:rsidR="000F5E0D" w:rsidRPr="00C4223D">
        <w:rPr>
          <w:rFonts w:ascii="Times New Roman" w:hAnsi="Times New Roman" w:cs="Times New Roman"/>
        </w:rPr>
        <w:tab/>
      </w:r>
      <w:r w:rsidR="000F5E0D" w:rsidRPr="00C4223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828277179"/>
          <w14:checkbox>
            <w14:checked w14:val="0"/>
            <w14:checkedState w14:val="2612" w14:font="Times New Roman"/>
            <w14:uncheckedState w14:val="2610" w14:font="Times New Roman"/>
          </w14:checkbox>
        </w:sdtPr>
        <w:sdtEndPr/>
        <w:sdtContent>
          <w:r w:rsidR="000F5E0D"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 w:rsidR="00B15A9E">
        <w:rPr>
          <w:rFonts w:ascii="Times New Roman" w:hAnsi="Times New Roman" w:cs="Times New Roman"/>
        </w:rPr>
        <w:t xml:space="preserve"> No</w:t>
      </w:r>
      <w:r w:rsidR="00B15A9E">
        <w:rPr>
          <w:rFonts w:ascii="Times New Roman" w:hAnsi="Times New Roman" w:cs="Times New Roman"/>
        </w:rPr>
        <w:tab/>
      </w:r>
    </w:p>
    <w:p w:rsidR="000F5E0D" w:rsidRPr="00C4223D" w:rsidRDefault="000F5E0D" w:rsidP="00A667CE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="Times New Roman" w:hAnsi="Times New Roman" w:cs="Times New Roman"/>
        </w:rPr>
      </w:pPr>
      <w:r w:rsidRPr="00C4223D">
        <w:rPr>
          <w:rFonts w:ascii="Times New Roman" w:hAnsi="Times New Roman" w:cs="Times New Roman"/>
        </w:rPr>
        <w:t>The PIL is prepared in a patient friendly manner</w:t>
      </w:r>
    </w:p>
    <w:p w:rsidR="000F5E0D" w:rsidRDefault="001054BD" w:rsidP="00A667CE">
      <w:pPr>
        <w:ind w:left="720"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614661784"/>
          <w14:checkbox>
            <w14:checked w14:val="0"/>
            <w14:checkedState w14:val="2612" w14:font="Times New Roman"/>
            <w14:uncheckedState w14:val="2610" w14:font="Times New Roman"/>
          </w14:checkbox>
        </w:sdtPr>
        <w:sdtEndPr/>
        <w:sdtContent>
          <w:r w:rsidR="000F5E0D"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 w:rsidR="000F5E0D" w:rsidRPr="00C4223D">
        <w:rPr>
          <w:rFonts w:ascii="Times New Roman" w:hAnsi="Times New Roman" w:cs="Times New Roman"/>
        </w:rPr>
        <w:t xml:space="preserve"> Yes</w:t>
      </w:r>
      <w:r w:rsidR="000F5E0D" w:rsidRPr="00C4223D">
        <w:rPr>
          <w:rFonts w:ascii="Times New Roman" w:hAnsi="Times New Roman" w:cs="Times New Roman"/>
        </w:rPr>
        <w:tab/>
      </w:r>
      <w:r w:rsidR="000F5E0D" w:rsidRPr="00C4223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626090366"/>
          <w14:checkbox>
            <w14:checked w14:val="0"/>
            <w14:checkedState w14:val="2612" w14:font="Times New Roman"/>
            <w14:uncheckedState w14:val="2610" w14:font="Times New Roman"/>
          </w14:checkbox>
        </w:sdtPr>
        <w:sdtEndPr/>
        <w:sdtContent>
          <w:r w:rsidR="000F5E0D"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 w:rsidR="00B15A9E">
        <w:rPr>
          <w:rFonts w:ascii="Times New Roman" w:hAnsi="Times New Roman" w:cs="Times New Roman"/>
        </w:rPr>
        <w:t xml:space="preserve"> No</w:t>
      </w:r>
    </w:p>
    <w:p w:rsidR="00A04A3E" w:rsidRPr="00C4223D" w:rsidRDefault="002650BB" w:rsidP="00A667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667CE" w:rsidRPr="00C4223D">
        <w:rPr>
          <w:rFonts w:ascii="Times New Roman" w:hAnsi="Times New Roman" w:cs="Times New Roman"/>
        </w:rPr>
        <w:t xml:space="preserve">information in the PIL </w:t>
      </w:r>
      <w:r>
        <w:rPr>
          <w:rFonts w:ascii="Times New Roman" w:hAnsi="Times New Roman" w:cs="Times New Roman"/>
        </w:rPr>
        <w:t xml:space="preserve">does not </w:t>
      </w:r>
      <w:r w:rsidR="00A667CE" w:rsidRPr="00C4223D">
        <w:rPr>
          <w:rFonts w:ascii="Times New Roman" w:hAnsi="Times New Roman" w:cs="Times New Roman"/>
        </w:rPr>
        <w:t xml:space="preserve">contradict </w:t>
      </w:r>
      <w:r>
        <w:rPr>
          <w:rFonts w:ascii="Times New Roman" w:hAnsi="Times New Roman" w:cs="Times New Roman"/>
        </w:rPr>
        <w:t>with the national therapeutic guidelines</w:t>
      </w:r>
    </w:p>
    <w:p w:rsidR="00B15A9E" w:rsidRDefault="00A667CE" w:rsidP="00B15A9E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C4223D">
        <w:rPr>
          <w:rFonts w:ascii="Segoe UI Symbol" w:hAnsi="Segoe UI Symbol" w:cs="Segoe UI Symbol"/>
        </w:rPr>
        <w:t>☐</w:t>
      </w:r>
      <w:r w:rsidRPr="00C4223D">
        <w:rPr>
          <w:rFonts w:ascii="Times New Roman" w:hAnsi="Times New Roman" w:cs="Times New Roman"/>
        </w:rPr>
        <w:t xml:space="preserve"> Yes</w:t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Segoe UI Symbol" w:hAnsi="Segoe UI Symbol" w:cs="Segoe UI Symbol"/>
        </w:rPr>
        <w:t>☐</w:t>
      </w:r>
      <w:r w:rsidRPr="00C4223D">
        <w:rPr>
          <w:rFonts w:ascii="Times New Roman" w:hAnsi="Times New Roman" w:cs="Times New Roman"/>
        </w:rPr>
        <w:t xml:space="preserve"> No</w:t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Segoe UI Symbol" w:hAnsi="Segoe UI Symbol" w:cs="Segoe UI Symbol"/>
        </w:rPr>
        <w:t>☐</w:t>
      </w:r>
      <w:r w:rsidRPr="00C4223D">
        <w:rPr>
          <w:rFonts w:ascii="Times New Roman" w:hAnsi="Times New Roman" w:cs="Times New Roman"/>
        </w:rPr>
        <w:t xml:space="preserve"> Not Applicable</w:t>
      </w:r>
    </w:p>
    <w:p w:rsidR="00B15A9E" w:rsidRPr="00B15A9E" w:rsidRDefault="00B15A9E" w:rsidP="00B15A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Pr="00B15A9E">
        <w:rPr>
          <w:rFonts w:ascii="Times New Roman" w:hAnsi="Times New Roman" w:cs="Times New Roman"/>
          <w:b/>
          <w:sz w:val="24"/>
          <w:szCs w:val="24"/>
        </w:rPr>
        <w:t>Remark</w:t>
      </w:r>
      <w:r w:rsidRPr="00B15A9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37751183"/>
          <w:placeholder>
            <w:docPart w:val="FD4F48D6D20647BBBEF90F3508AC2989"/>
          </w:placeholder>
          <w:showingPlcHdr/>
        </w:sdtPr>
        <w:sdtContent>
          <w:r w:rsidRPr="00B15A9E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>
        <w:rPr>
          <w:rFonts w:ascii="Times New Roman" w:hAnsi="Times New Roman" w:cs="Times New Roman"/>
        </w:rPr>
        <w:t xml:space="preserve">   </w:t>
      </w:r>
    </w:p>
    <w:p w:rsidR="00A667CE" w:rsidRPr="00C4223D" w:rsidRDefault="00A04A3E" w:rsidP="00A04A3E">
      <w:pPr>
        <w:pStyle w:val="Heading1"/>
        <w:numPr>
          <w:ilvl w:val="0"/>
          <w:numId w:val="2"/>
        </w:numPr>
        <w:spacing w:before="0" w:after="20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4223D">
        <w:rPr>
          <w:rFonts w:ascii="Times New Roman" w:hAnsi="Times New Roman" w:cs="Times New Roman"/>
          <w:b/>
          <w:color w:val="auto"/>
          <w:sz w:val="26"/>
          <w:szCs w:val="26"/>
        </w:rPr>
        <w:t>C</w:t>
      </w:r>
      <w:r w:rsidR="001054BD">
        <w:rPr>
          <w:rFonts w:ascii="Times New Roman" w:hAnsi="Times New Roman" w:cs="Times New Roman"/>
          <w:b/>
          <w:color w:val="auto"/>
          <w:sz w:val="26"/>
          <w:szCs w:val="26"/>
        </w:rPr>
        <w:t>omment on</w:t>
      </w:r>
      <w:bookmarkStart w:id="0" w:name="_GoBack"/>
      <w:bookmarkEnd w:id="0"/>
      <w:r w:rsidRPr="00C4223D">
        <w:rPr>
          <w:rFonts w:ascii="Times New Roman" w:hAnsi="Times New Roman" w:cs="Times New Roman"/>
          <w:b/>
          <w:color w:val="auto"/>
          <w:sz w:val="26"/>
          <w:szCs w:val="26"/>
        </w:rPr>
        <w:t xml:space="preserve"> the PIL</w:t>
      </w:r>
    </w:p>
    <w:p w:rsidR="004E069C" w:rsidRPr="00C4223D" w:rsidRDefault="00A667CE" w:rsidP="00A667CE">
      <w:pPr>
        <w:rPr>
          <w:rFonts w:ascii="Times New Roman" w:hAnsi="Times New Roman" w:cs="Times New Roman"/>
          <w:i/>
        </w:rPr>
      </w:pPr>
      <w:r w:rsidRPr="00C4223D">
        <w:rPr>
          <w:rFonts w:ascii="Times New Roman" w:hAnsi="Times New Roman" w:cs="Times New Roman"/>
          <w:i/>
        </w:rPr>
        <w:t>Please enter your comments on the below major sections of the PIL</w:t>
      </w:r>
      <w:r w:rsidR="004E069C" w:rsidRPr="00C4223D">
        <w:rPr>
          <w:rFonts w:ascii="Times New Roman" w:hAnsi="Times New Roman" w:cs="Times New Roman"/>
          <w:i/>
        </w:rPr>
        <w:t>.</w:t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240"/>
        <w:gridCol w:w="7560"/>
      </w:tblGrid>
      <w:tr w:rsidR="004E069C" w:rsidRPr="00C4223D" w:rsidTr="00CF1D52">
        <w:trPr>
          <w:jc w:val="center"/>
        </w:trPr>
        <w:tc>
          <w:tcPr>
            <w:tcW w:w="324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  <w:b/>
              </w:rPr>
            </w:pPr>
            <w:r w:rsidRPr="00C4223D">
              <w:rPr>
                <w:rFonts w:ascii="Times New Roman" w:hAnsi="Times New Roman" w:cs="Times New Roman"/>
                <w:b/>
              </w:rPr>
              <w:t>Section of the PIL</w:t>
            </w:r>
          </w:p>
        </w:tc>
        <w:tc>
          <w:tcPr>
            <w:tcW w:w="756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  <w:b/>
              </w:rPr>
            </w:pPr>
            <w:r w:rsidRPr="00C4223D">
              <w:rPr>
                <w:rFonts w:ascii="Times New Roman" w:hAnsi="Times New Roman" w:cs="Times New Roman"/>
                <w:b/>
              </w:rPr>
              <w:t xml:space="preserve">Comments </w:t>
            </w: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 xml:space="preserve">Product description 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 xml:space="preserve">Product contents 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>Clinical pharmacology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>Indications and usage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>Dosage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4E069C" w:rsidRPr="00C4223D" w:rsidTr="00CF1D52">
        <w:trPr>
          <w:jc w:val="center"/>
        </w:trPr>
        <w:tc>
          <w:tcPr>
            <w:tcW w:w="3240" w:type="dxa"/>
          </w:tcPr>
          <w:p w:rsidR="004E069C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>Adverse effects</w:t>
            </w:r>
          </w:p>
        </w:tc>
        <w:tc>
          <w:tcPr>
            <w:tcW w:w="756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4E069C" w:rsidRPr="00C4223D" w:rsidTr="00CF1D52">
        <w:trPr>
          <w:jc w:val="center"/>
        </w:trPr>
        <w:tc>
          <w:tcPr>
            <w:tcW w:w="3240" w:type="dxa"/>
          </w:tcPr>
          <w:p w:rsidR="004E069C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 xml:space="preserve">Use in pregnancy </w:t>
            </w:r>
          </w:p>
        </w:tc>
        <w:tc>
          <w:tcPr>
            <w:tcW w:w="756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 xml:space="preserve">Drug interactions 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4E069C" w:rsidRPr="00C4223D" w:rsidTr="00CF1D52">
        <w:trPr>
          <w:jc w:val="center"/>
        </w:trPr>
        <w:tc>
          <w:tcPr>
            <w:tcW w:w="324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 xml:space="preserve">Contraindications </w:t>
            </w:r>
          </w:p>
        </w:tc>
        <w:tc>
          <w:tcPr>
            <w:tcW w:w="756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4E069C" w:rsidRPr="00C4223D" w:rsidTr="00CF1D52">
        <w:trPr>
          <w:jc w:val="center"/>
        </w:trPr>
        <w:tc>
          <w:tcPr>
            <w:tcW w:w="324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>Warning</w:t>
            </w:r>
            <w:r w:rsidR="00D2280E" w:rsidRPr="00C4223D">
              <w:rPr>
                <w:rFonts w:ascii="Times New Roman" w:hAnsi="Times New Roman" w:cs="Times New Roman"/>
              </w:rPr>
              <w:t xml:space="preserve"> and precautions</w:t>
            </w:r>
          </w:p>
        </w:tc>
        <w:tc>
          <w:tcPr>
            <w:tcW w:w="756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4E069C" w:rsidRPr="00C4223D" w:rsidTr="00CF1D52">
        <w:trPr>
          <w:jc w:val="center"/>
        </w:trPr>
        <w:tc>
          <w:tcPr>
            <w:tcW w:w="3240" w:type="dxa"/>
          </w:tcPr>
          <w:p w:rsidR="004E069C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>Overdose</w:t>
            </w:r>
          </w:p>
        </w:tc>
        <w:tc>
          <w:tcPr>
            <w:tcW w:w="7560" w:type="dxa"/>
          </w:tcPr>
          <w:p w:rsidR="004E069C" w:rsidRPr="00C4223D" w:rsidRDefault="004E069C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>Contents of the pack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D2280E" w:rsidRPr="00C4223D" w:rsidTr="00CF1D52">
        <w:trPr>
          <w:jc w:val="center"/>
        </w:trPr>
        <w:tc>
          <w:tcPr>
            <w:tcW w:w="324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t xml:space="preserve">Storage conditions </w:t>
            </w:r>
          </w:p>
        </w:tc>
        <w:tc>
          <w:tcPr>
            <w:tcW w:w="7560" w:type="dxa"/>
          </w:tcPr>
          <w:p w:rsidR="00D2280E" w:rsidRPr="00C4223D" w:rsidRDefault="00D2280E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CF1D52" w:rsidRPr="00C4223D" w:rsidTr="00CF1D52">
        <w:trPr>
          <w:jc w:val="center"/>
        </w:trPr>
        <w:tc>
          <w:tcPr>
            <w:tcW w:w="3240" w:type="dxa"/>
          </w:tcPr>
          <w:p w:rsidR="00CF1D52" w:rsidRPr="00C4223D" w:rsidRDefault="00CF1D52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C4223D">
              <w:rPr>
                <w:rFonts w:ascii="Times New Roman" w:hAnsi="Times New Roman" w:cs="Times New Roman"/>
              </w:rPr>
              <w:lastRenderedPageBreak/>
              <w:t xml:space="preserve">Drug abuse and dependence, if applicable </w:t>
            </w:r>
          </w:p>
        </w:tc>
        <w:tc>
          <w:tcPr>
            <w:tcW w:w="7560" w:type="dxa"/>
          </w:tcPr>
          <w:p w:rsidR="00CF1D52" w:rsidRPr="00C4223D" w:rsidRDefault="00CF1D52" w:rsidP="00CF1D52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427870" w:rsidRPr="00C4223D" w:rsidRDefault="00427870" w:rsidP="004E069C">
      <w:pPr>
        <w:rPr>
          <w:rFonts w:ascii="Times New Roman" w:hAnsi="Times New Roman" w:cs="Times New Roman"/>
        </w:rPr>
      </w:pPr>
    </w:p>
    <w:p w:rsidR="00CF1D52" w:rsidRPr="00C4223D" w:rsidRDefault="00CF1D52" w:rsidP="00CF1D52">
      <w:pPr>
        <w:pStyle w:val="Heading1"/>
        <w:numPr>
          <w:ilvl w:val="0"/>
          <w:numId w:val="2"/>
        </w:numPr>
        <w:spacing w:before="0" w:after="20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4223D">
        <w:rPr>
          <w:rFonts w:ascii="Times New Roman" w:hAnsi="Times New Roman" w:cs="Times New Roman"/>
          <w:b/>
          <w:color w:val="auto"/>
          <w:sz w:val="26"/>
          <w:szCs w:val="26"/>
        </w:rPr>
        <w:t xml:space="preserve">Recommendations </w:t>
      </w:r>
    </w:p>
    <w:sdt>
      <w:sdtPr>
        <w:rPr>
          <w:rFonts w:ascii="Times New Roman" w:hAnsi="Times New Roman" w:cs="Times New Roman"/>
        </w:rPr>
        <w:id w:val="1768967833"/>
        <w:placeholder>
          <w:docPart w:val="DefaultPlaceholder_-1854013440"/>
        </w:placeholder>
        <w:showingPlcHdr/>
      </w:sdtPr>
      <w:sdtEndPr/>
      <w:sdtContent>
        <w:p w:rsidR="00CF1D52" w:rsidRPr="00C4223D" w:rsidRDefault="00CF1D52" w:rsidP="00CF1D52">
          <w:pPr>
            <w:rPr>
              <w:rFonts w:ascii="Times New Roman" w:hAnsi="Times New Roman" w:cs="Times New Roman"/>
            </w:rPr>
          </w:pPr>
          <w:r w:rsidRPr="00C4223D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sdtContent>
    </w:sdt>
    <w:sectPr w:rsidR="00CF1D52" w:rsidRPr="00C4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6A4B"/>
    <w:multiLevelType w:val="hybridMultilevel"/>
    <w:tmpl w:val="5BC02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4B7F"/>
    <w:multiLevelType w:val="hybridMultilevel"/>
    <w:tmpl w:val="5E64A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5A8"/>
    <w:multiLevelType w:val="hybridMultilevel"/>
    <w:tmpl w:val="D4F44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24456"/>
    <w:multiLevelType w:val="hybridMultilevel"/>
    <w:tmpl w:val="8CFC4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12B2B"/>
    <w:multiLevelType w:val="hybridMultilevel"/>
    <w:tmpl w:val="77BC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70"/>
    <w:rsid w:val="000F5E0D"/>
    <w:rsid w:val="001054BD"/>
    <w:rsid w:val="002650BB"/>
    <w:rsid w:val="00427870"/>
    <w:rsid w:val="004E069C"/>
    <w:rsid w:val="00A04A3E"/>
    <w:rsid w:val="00A667CE"/>
    <w:rsid w:val="00AD3E46"/>
    <w:rsid w:val="00B15A9E"/>
    <w:rsid w:val="00B810EF"/>
    <w:rsid w:val="00C4223D"/>
    <w:rsid w:val="00C71B75"/>
    <w:rsid w:val="00CF1D52"/>
    <w:rsid w:val="00D2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E90D"/>
  <w15:chartTrackingRefBased/>
  <w15:docId w15:val="{4E34FF38-9B8B-4176-9696-21646E1C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8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F1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0FF9-BF4F-43A0-890A-73D8A09A67CB}"/>
      </w:docPartPr>
      <w:docPartBody>
        <w:p w:rsidR="0008346A" w:rsidRDefault="00703924">
          <w:r w:rsidRPr="00242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4F48D6D20647BBBEF90F3508AC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29E76-B393-40D7-8E78-541B6AC8FC12}"/>
      </w:docPartPr>
      <w:docPartBody>
        <w:p w:rsidR="00000000" w:rsidRDefault="002A7CF0" w:rsidP="002A7CF0">
          <w:pPr>
            <w:pStyle w:val="FD4F48D6D20647BBBEF90F3508AC2989"/>
          </w:pPr>
          <w:r w:rsidRPr="00242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24"/>
    <w:rsid w:val="0008346A"/>
    <w:rsid w:val="002A7CF0"/>
    <w:rsid w:val="00703924"/>
    <w:rsid w:val="00A22294"/>
    <w:rsid w:val="00B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CF0"/>
    <w:rPr>
      <w:color w:val="808080"/>
    </w:rPr>
  </w:style>
  <w:style w:type="paragraph" w:customStyle="1" w:styleId="6EB96534E3714CA08D684299E57439EC">
    <w:name w:val="6EB96534E3714CA08D684299E57439EC"/>
    <w:rsid w:val="002A7CF0"/>
  </w:style>
  <w:style w:type="paragraph" w:customStyle="1" w:styleId="B6D37EC940A046DFACDF20E3F6E1D7DF">
    <w:name w:val="B6D37EC940A046DFACDF20E3F6E1D7DF"/>
    <w:rsid w:val="002A7CF0"/>
  </w:style>
  <w:style w:type="paragraph" w:customStyle="1" w:styleId="2693231CC8954C118C5A6E7442E62C6E">
    <w:name w:val="2693231CC8954C118C5A6E7442E62C6E"/>
    <w:rsid w:val="002A7CF0"/>
  </w:style>
  <w:style w:type="paragraph" w:customStyle="1" w:styleId="85CDD23632884B1B8BF5CB6B3E5166A4">
    <w:name w:val="85CDD23632884B1B8BF5CB6B3E5166A4"/>
    <w:rsid w:val="002A7CF0"/>
  </w:style>
  <w:style w:type="paragraph" w:customStyle="1" w:styleId="2F0C0CE0AE52456799021972A359993B">
    <w:name w:val="2F0C0CE0AE52456799021972A359993B"/>
    <w:rsid w:val="002A7CF0"/>
  </w:style>
  <w:style w:type="paragraph" w:customStyle="1" w:styleId="FD4F48D6D20647BBBEF90F3508AC2989">
    <w:name w:val="FD4F48D6D20647BBBEF90F3508AC2989"/>
    <w:rsid w:val="002A7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ECD1-DEC0-4762-B5A0-F88F251C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</dc:creator>
  <cp:keywords/>
  <dc:description/>
  <cp:lastModifiedBy>LENOVO</cp:lastModifiedBy>
  <cp:revision>5</cp:revision>
  <dcterms:created xsi:type="dcterms:W3CDTF">2021-09-05T06:23:00Z</dcterms:created>
  <dcterms:modified xsi:type="dcterms:W3CDTF">2021-09-13T09:23:00Z</dcterms:modified>
</cp:coreProperties>
</file>