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F828" w14:textId="643107F7" w:rsidR="00FD0F38" w:rsidRDefault="00E75B40" w:rsidP="00E75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Specification</w:t>
      </w:r>
    </w:p>
    <w:p w14:paraId="70BBC7A2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7CB10CED" w14:textId="6B9C92E2" w:rsidR="00E75B40" w:rsidRDefault="00E75B40" w:rsidP="00E75B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Requirements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E75B40" w14:paraId="7A7A5DA6" w14:textId="77777777" w:rsidTr="00E75B40">
        <w:trPr>
          <w:trHeight w:val="342"/>
        </w:trPr>
        <w:tc>
          <w:tcPr>
            <w:tcW w:w="3170" w:type="dxa"/>
          </w:tcPr>
          <w:p w14:paraId="0431C1BA" w14:textId="3E517F0C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171" w:type="dxa"/>
          </w:tcPr>
          <w:p w14:paraId="03E1AC61" w14:textId="77385C62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71" w:type="dxa"/>
          </w:tcPr>
          <w:p w14:paraId="039EB45F" w14:textId="5A9793B9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</w:t>
            </w:r>
          </w:p>
        </w:tc>
      </w:tr>
      <w:tr w:rsidR="00E75B40" w14:paraId="51709BE4" w14:textId="77777777" w:rsidTr="00E75B40">
        <w:trPr>
          <w:trHeight w:val="1387"/>
        </w:trPr>
        <w:tc>
          <w:tcPr>
            <w:tcW w:w="3170" w:type="dxa"/>
          </w:tcPr>
          <w:p w14:paraId="4367B1E6" w14:textId="30E324FC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BR1</w:t>
            </w:r>
          </w:p>
        </w:tc>
        <w:tc>
          <w:tcPr>
            <w:tcW w:w="3171" w:type="dxa"/>
          </w:tcPr>
          <w:p w14:paraId="7C20A37C" w14:textId="6D560370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>The application must provide users with a comprehensive overview of their financial health.</w:t>
            </w:r>
          </w:p>
        </w:tc>
        <w:tc>
          <w:tcPr>
            <w:tcW w:w="3171" w:type="dxa"/>
          </w:tcPr>
          <w:p w14:paraId="0B2CD193" w14:textId="17CECCA3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E75B40" w14:paraId="50F24959" w14:textId="77777777" w:rsidTr="00E75B40">
        <w:trPr>
          <w:trHeight w:val="342"/>
        </w:trPr>
        <w:tc>
          <w:tcPr>
            <w:tcW w:w="3170" w:type="dxa"/>
          </w:tcPr>
          <w:p w14:paraId="6819491A" w14:textId="7E244342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BR2</w:t>
            </w:r>
          </w:p>
        </w:tc>
        <w:tc>
          <w:tcPr>
            <w:tcW w:w="3171" w:type="dxa"/>
          </w:tcPr>
          <w:p w14:paraId="2D164B08" w14:textId="4ED4E7DF" w:rsidR="00E75B40" w:rsidRDefault="00E75B40" w:rsidP="00E75B40">
            <w:pPr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>The application must enable users to set and track financial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5B40">
              <w:rPr>
                <w:rFonts w:ascii="Times New Roman" w:hAnsi="Times New Roman" w:cs="Times New Roman"/>
              </w:rPr>
              <w:t>goals effectively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71" w:type="dxa"/>
          </w:tcPr>
          <w:p w14:paraId="4B492A8D" w14:textId="58D02E93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E75B40" w14:paraId="4DCC5E5F" w14:textId="77777777" w:rsidTr="00E75B40">
        <w:trPr>
          <w:trHeight w:val="342"/>
        </w:trPr>
        <w:tc>
          <w:tcPr>
            <w:tcW w:w="3170" w:type="dxa"/>
          </w:tcPr>
          <w:p w14:paraId="74A2D4A4" w14:textId="58FED2E4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BR3</w:t>
            </w:r>
          </w:p>
        </w:tc>
        <w:tc>
          <w:tcPr>
            <w:tcW w:w="3171" w:type="dxa"/>
          </w:tcPr>
          <w:p w14:paraId="25C48786" w14:textId="0A9DE86B" w:rsidR="00E75B40" w:rsidRDefault="00E75B40" w:rsidP="00E75B4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>The application must offer tools for analyzing spending patterns and identifying areas for cost reduction.</w:t>
            </w:r>
          </w:p>
        </w:tc>
        <w:tc>
          <w:tcPr>
            <w:tcW w:w="3171" w:type="dxa"/>
          </w:tcPr>
          <w:p w14:paraId="7F8FE18A" w14:textId="66EA11E8" w:rsidR="00E75B40" w:rsidRDefault="00E75B40" w:rsidP="00E75B4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68599E04" w14:textId="77777777" w:rsidR="00E75B40" w:rsidRDefault="00E75B40" w:rsidP="00E75B40">
      <w:pPr>
        <w:jc w:val="left"/>
        <w:rPr>
          <w:rFonts w:ascii="Times New Roman" w:hAnsi="Times New Roman" w:cs="Times New Roman"/>
        </w:rPr>
      </w:pPr>
    </w:p>
    <w:p w14:paraId="6FA8692E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3BF8B3A7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5BF789F6" w14:textId="2AD80305" w:rsidR="00E75B40" w:rsidRDefault="00E75B40" w:rsidP="00E75B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Requirements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E75B40" w14:paraId="038FC721" w14:textId="77777777" w:rsidTr="006348A0">
        <w:trPr>
          <w:trHeight w:val="342"/>
        </w:trPr>
        <w:tc>
          <w:tcPr>
            <w:tcW w:w="3170" w:type="dxa"/>
          </w:tcPr>
          <w:p w14:paraId="5A4E6F66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171" w:type="dxa"/>
          </w:tcPr>
          <w:p w14:paraId="0E14717A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71" w:type="dxa"/>
          </w:tcPr>
          <w:p w14:paraId="41520B7E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</w:t>
            </w:r>
          </w:p>
        </w:tc>
      </w:tr>
      <w:tr w:rsidR="00E75B40" w14:paraId="09CD5293" w14:textId="77777777" w:rsidTr="006348A0">
        <w:trPr>
          <w:trHeight w:val="1387"/>
        </w:trPr>
        <w:tc>
          <w:tcPr>
            <w:tcW w:w="3170" w:type="dxa"/>
          </w:tcPr>
          <w:p w14:paraId="3DD6F51C" w14:textId="0BFE6366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171" w:type="dxa"/>
          </w:tcPr>
          <w:p w14:paraId="7A860EE1" w14:textId="2B3AFE62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 xml:space="preserve">Users must be able to easily input </w:t>
            </w:r>
            <w:r w:rsidR="00545EEF">
              <w:rPr>
                <w:rFonts w:ascii="Times New Roman" w:hAnsi="Times New Roman" w:cs="Times New Roman"/>
              </w:rPr>
              <w:t xml:space="preserve">(automated and/or manual entry) </w:t>
            </w:r>
            <w:r w:rsidRPr="00E75B40">
              <w:rPr>
                <w:rFonts w:ascii="Times New Roman" w:hAnsi="Times New Roman" w:cs="Times New Roman"/>
              </w:rPr>
              <w:t>and categorize income and expenses.</w:t>
            </w:r>
          </w:p>
        </w:tc>
        <w:tc>
          <w:tcPr>
            <w:tcW w:w="3171" w:type="dxa"/>
          </w:tcPr>
          <w:p w14:paraId="03F5DA88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E75B40" w14:paraId="3FB358C5" w14:textId="77777777" w:rsidTr="006348A0">
        <w:trPr>
          <w:trHeight w:val="342"/>
        </w:trPr>
        <w:tc>
          <w:tcPr>
            <w:tcW w:w="3170" w:type="dxa"/>
          </w:tcPr>
          <w:p w14:paraId="24E5899A" w14:textId="353E1AC8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171" w:type="dxa"/>
          </w:tcPr>
          <w:p w14:paraId="14DC9544" w14:textId="419D2333" w:rsidR="00E75B40" w:rsidRDefault="00E75B40" w:rsidP="006348A0">
            <w:pPr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>Users must be able to create and customize savings goals with progress tracking.</w:t>
            </w:r>
          </w:p>
        </w:tc>
        <w:tc>
          <w:tcPr>
            <w:tcW w:w="3171" w:type="dxa"/>
          </w:tcPr>
          <w:p w14:paraId="6D570DA5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E75B40" w14:paraId="2A6D6139" w14:textId="77777777" w:rsidTr="006348A0">
        <w:trPr>
          <w:trHeight w:val="342"/>
        </w:trPr>
        <w:tc>
          <w:tcPr>
            <w:tcW w:w="3170" w:type="dxa"/>
          </w:tcPr>
          <w:p w14:paraId="5E6151B6" w14:textId="61C30E53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3171" w:type="dxa"/>
          </w:tcPr>
          <w:p w14:paraId="56888C48" w14:textId="1D679D46" w:rsidR="00E75B40" w:rsidRDefault="00E75B40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E75B40">
              <w:rPr>
                <w:rFonts w:ascii="Times New Roman" w:hAnsi="Times New Roman" w:cs="Times New Roman"/>
              </w:rPr>
              <w:t xml:space="preserve">Users must be able to generate detailed financial reports in </w:t>
            </w:r>
            <w:r w:rsidR="00545EEF">
              <w:rPr>
                <w:rFonts w:ascii="Times New Roman" w:hAnsi="Times New Roman" w:cs="Times New Roman"/>
              </w:rPr>
              <w:t>PDF format.</w:t>
            </w:r>
          </w:p>
        </w:tc>
        <w:tc>
          <w:tcPr>
            <w:tcW w:w="3171" w:type="dxa"/>
          </w:tcPr>
          <w:p w14:paraId="4F7A85D7" w14:textId="77777777" w:rsidR="00E75B40" w:rsidRDefault="00E75B40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20DD9438" w14:textId="77777777" w:rsidR="00E75B40" w:rsidRDefault="00E75B40" w:rsidP="00E75B40">
      <w:pPr>
        <w:jc w:val="left"/>
        <w:rPr>
          <w:rFonts w:ascii="Times New Roman" w:hAnsi="Times New Roman" w:cs="Times New Roman"/>
        </w:rPr>
      </w:pPr>
    </w:p>
    <w:p w14:paraId="6113A5AF" w14:textId="77777777" w:rsidR="00545EEF" w:rsidRDefault="00545EEF" w:rsidP="00E75B40">
      <w:pPr>
        <w:jc w:val="left"/>
        <w:rPr>
          <w:rFonts w:ascii="Times New Roman" w:hAnsi="Times New Roman" w:cs="Times New Roman"/>
        </w:rPr>
      </w:pPr>
    </w:p>
    <w:p w14:paraId="7A01E622" w14:textId="12158973" w:rsidR="00545EEF" w:rsidRDefault="00545EEF" w:rsidP="00E75B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545EEF" w14:paraId="5A791687" w14:textId="77777777" w:rsidTr="006348A0">
        <w:trPr>
          <w:trHeight w:val="342"/>
        </w:trPr>
        <w:tc>
          <w:tcPr>
            <w:tcW w:w="3170" w:type="dxa"/>
          </w:tcPr>
          <w:p w14:paraId="45E0B172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171" w:type="dxa"/>
          </w:tcPr>
          <w:p w14:paraId="58044CF6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71" w:type="dxa"/>
          </w:tcPr>
          <w:p w14:paraId="38095E72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</w:t>
            </w:r>
          </w:p>
        </w:tc>
      </w:tr>
      <w:tr w:rsidR="00545EEF" w14:paraId="060FDCC8" w14:textId="77777777" w:rsidTr="006348A0">
        <w:trPr>
          <w:trHeight w:val="1387"/>
        </w:trPr>
        <w:tc>
          <w:tcPr>
            <w:tcW w:w="3170" w:type="dxa"/>
          </w:tcPr>
          <w:p w14:paraId="72620E15" w14:textId="4C565446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171" w:type="dxa"/>
          </w:tcPr>
          <w:p w14:paraId="36C3420D" w14:textId="4A1228A8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545EEF">
              <w:rPr>
                <w:rFonts w:ascii="Times New Roman" w:hAnsi="Times New Roman" w:cs="Times New Roman"/>
              </w:rPr>
              <w:t xml:space="preserve"> allow users to import transaction data from linked financial institutions.</w:t>
            </w:r>
          </w:p>
        </w:tc>
        <w:tc>
          <w:tcPr>
            <w:tcW w:w="3171" w:type="dxa"/>
          </w:tcPr>
          <w:p w14:paraId="7BC9C177" w14:textId="39D9A9EF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545EEF" w14:paraId="76496328" w14:textId="77777777" w:rsidTr="006348A0">
        <w:trPr>
          <w:trHeight w:val="342"/>
        </w:trPr>
        <w:tc>
          <w:tcPr>
            <w:tcW w:w="3170" w:type="dxa"/>
          </w:tcPr>
          <w:p w14:paraId="2995A386" w14:textId="41E2F0C1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171" w:type="dxa"/>
          </w:tcPr>
          <w:p w14:paraId="6CAF0E5D" w14:textId="5E92A3C7" w:rsidR="00545EEF" w:rsidRDefault="00545EEF" w:rsidP="006348A0">
            <w:pPr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545EEF">
              <w:rPr>
                <w:rFonts w:ascii="Times New Roman" w:hAnsi="Times New Roman" w:cs="Times New Roman"/>
              </w:rPr>
              <w:t xml:space="preserve"> provide budget tracking and alert features for exceeding spending limits.</w:t>
            </w:r>
          </w:p>
        </w:tc>
        <w:tc>
          <w:tcPr>
            <w:tcW w:w="3171" w:type="dxa"/>
          </w:tcPr>
          <w:p w14:paraId="12C6F8F4" w14:textId="72466CB4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545EEF" w14:paraId="081A89C0" w14:textId="77777777" w:rsidTr="006348A0">
        <w:trPr>
          <w:trHeight w:val="342"/>
        </w:trPr>
        <w:tc>
          <w:tcPr>
            <w:tcW w:w="3170" w:type="dxa"/>
          </w:tcPr>
          <w:p w14:paraId="786DF069" w14:textId="040E56E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3171" w:type="dxa"/>
          </w:tcPr>
          <w:p w14:paraId="2CACE827" w14:textId="544790DE" w:rsidR="00545EEF" w:rsidRDefault="00545EEF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545EEF">
              <w:rPr>
                <w:rFonts w:ascii="Times New Roman" w:hAnsi="Times New Roman" w:cs="Times New Roman"/>
              </w:rPr>
              <w:t xml:space="preserve"> offer recommendations for optimizing spending based on user data.</w:t>
            </w:r>
          </w:p>
        </w:tc>
        <w:tc>
          <w:tcPr>
            <w:tcW w:w="3171" w:type="dxa"/>
          </w:tcPr>
          <w:p w14:paraId="0052EB53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387D9C44" w14:textId="77777777" w:rsidR="00545EEF" w:rsidRDefault="00545EEF" w:rsidP="00E75B40">
      <w:pPr>
        <w:jc w:val="left"/>
        <w:rPr>
          <w:rFonts w:ascii="Times New Roman" w:hAnsi="Times New Roman" w:cs="Times New Roman"/>
        </w:rPr>
      </w:pPr>
    </w:p>
    <w:p w14:paraId="7616B39E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6F0A561B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4A24AD8D" w14:textId="5FF5AD68" w:rsidR="00545EEF" w:rsidRDefault="00545EEF" w:rsidP="00E75B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545EEF" w14:paraId="184F8ECA" w14:textId="77777777" w:rsidTr="006348A0">
        <w:trPr>
          <w:trHeight w:val="342"/>
        </w:trPr>
        <w:tc>
          <w:tcPr>
            <w:tcW w:w="3170" w:type="dxa"/>
          </w:tcPr>
          <w:p w14:paraId="3375FCE1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171" w:type="dxa"/>
          </w:tcPr>
          <w:p w14:paraId="50730CA5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71" w:type="dxa"/>
          </w:tcPr>
          <w:p w14:paraId="68B8E5AA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</w:t>
            </w:r>
          </w:p>
        </w:tc>
      </w:tr>
      <w:tr w:rsidR="00545EEF" w14:paraId="34AB88CB" w14:textId="77777777" w:rsidTr="006348A0">
        <w:trPr>
          <w:trHeight w:val="1387"/>
        </w:trPr>
        <w:tc>
          <w:tcPr>
            <w:tcW w:w="3170" w:type="dxa"/>
          </w:tcPr>
          <w:p w14:paraId="3F25A1AA" w14:textId="275CF98A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3171" w:type="dxa"/>
          </w:tcPr>
          <w:p w14:paraId="21B7DF23" w14:textId="6F30AA82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>The application must have a user-friendly interface that is intuitive and easy to navigate.</w:t>
            </w:r>
          </w:p>
        </w:tc>
        <w:tc>
          <w:tcPr>
            <w:tcW w:w="3171" w:type="dxa"/>
          </w:tcPr>
          <w:p w14:paraId="25F7F62B" w14:textId="3EA9AC3F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545EEF" w14:paraId="61795526" w14:textId="77777777" w:rsidTr="006348A0">
        <w:trPr>
          <w:trHeight w:val="342"/>
        </w:trPr>
        <w:tc>
          <w:tcPr>
            <w:tcW w:w="3170" w:type="dxa"/>
          </w:tcPr>
          <w:p w14:paraId="33AB9DED" w14:textId="34DDE85E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3171" w:type="dxa"/>
          </w:tcPr>
          <w:p w14:paraId="59D66031" w14:textId="57258482" w:rsidR="00545EEF" w:rsidRDefault="00545EEF" w:rsidP="006348A0">
            <w:pPr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>The application must be secure and protect user financial data from unauthorized access.</w:t>
            </w:r>
          </w:p>
        </w:tc>
        <w:tc>
          <w:tcPr>
            <w:tcW w:w="3171" w:type="dxa"/>
          </w:tcPr>
          <w:p w14:paraId="10352280" w14:textId="77777777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545EEF" w14:paraId="1ACA87C9" w14:textId="77777777" w:rsidTr="006348A0">
        <w:trPr>
          <w:trHeight w:val="342"/>
        </w:trPr>
        <w:tc>
          <w:tcPr>
            <w:tcW w:w="3170" w:type="dxa"/>
          </w:tcPr>
          <w:p w14:paraId="06C48C0B" w14:textId="402831B2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3171" w:type="dxa"/>
          </w:tcPr>
          <w:p w14:paraId="3D3D316D" w14:textId="1335E84B" w:rsidR="00545EEF" w:rsidRDefault="00545EEF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545EEF">
              <w:rPr>
                <w:rFonts w:ascii="Times New Roman" w:hAnsi="Times New Roman" w:cs="Times New Roman"/>
              </w:rPr>
              <w:t xml:space="preserve">The application must be accessible on </w:t>
            </w:r>
            <w:r>
              <w:rPr>
                <w:rFonts w:ascii="Times New Roman" w:hAnsi="Times New Roman" w:cs="Times New Roman"/>
              </w:rPr>
              <w:t>mobile</w:t>
            </w:r>
            <w:r w:rsidRPr="00545EEF">
              <w:rPr>
                <w:rFonts w:ascii="Times New Roman" w:hAnsi="Times New Roman" w:cs="Times New Roman"/>
              </w:rPr>
              <w:t xml:space="preserve"> devices (</w:t>
            </w:r>
            <w:r>
              <w:rPr>
                <w:rFonts w:ascii="Times New Roman" w:hAnsi="Times New Roman" w:cs="Times New Roman"/>
              </w:rPr>
              <w:t xml:space="preserve">such as iOS, </w:t>
            </w:r>
            <w:proofErr w:type="spellStart"/>
            <w:r>
              <w:rPr>
                <w:rFonts w:ascii="Times New Roman" w:hAnsi="Times New Roman" w:cs="Times New Roman"/>
              </w:rPr>
              <w:t>Andriod</w:t>
            </w:r>
            <w:proofErr w:type="spellEnd"/>
            <w:r w:rsidRPr="00545EEF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71" w:type="dxa"/>
          </w:tcPr>
          <w:p w14:paraId="6F9DFB9C" w14:textId="0C2CA259" w:rsidR="00545EEF" w:rsidRDefault="00545EEF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14:paraId="2259903A" w14:textId="77777777" w:rsidR="00545EEF" w:rsidRDefault="00545EEF" w:rsidP="00E75B40">
      <w:pPr>
        <w:jc w:val="left"/>
        <w:rPr>
          <w:rFonts w:ascii="Times New Roman" w:hAnsi="Times New Roman" w:cs="Times New Roman"/>
        </w:rPr>
      </w:pPr>
    </w:p>
    <w:p w14:paraId="1C280FBC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6C9B2575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56DBD468" w14:textId="47F0668E" w:rsidR="00B14253" w:rsidRDefault="00B14253" w:rsidP="00E75B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Requirements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B14253" w14:paraId="375B7566" w14:textId="77777777" w:rsidTr="006348A0">
        <w:trPr>
          <w:trHeight w:val="342"/>
        </w:trPr>
        <w:tc>
          <w:tcPr>
            <w:tcW w:w="3170" w:type="dxa"/>
          </w:tcPr>
          <w:p w14:paraId="31C053AF" w14:textId="77777777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3171" w:type="dxa"/>
          </w:tcPr>
          <w:p w14:paraId="3A573DA3" w14:textId="77777777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Description</w:t>
            </w:r>
          </w:p>
        </w:tc>
        <w:tc>
          <w:tcPr>
            <w:tcW w:w="3171" w:type="dxa"/>
          </w:tcPr>
          <w:p w14:paraId="3FE4609E" w14:textId="77777777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MOSCOW</w:t>
            </w:r>
          </w:p>
        </w:tc>
      </w:tr>
      <w:tr w:rsidR="00B14253" w14:paraId="3B5C233D" w14:textId="77777777" w:rsidTr="006348A0">
        <w:trPr>
          <w:trHeight w:val="1387"/>
        </w:trPr>
        <w:tc>
          <w:tcPr>
            <w:tcW w:w="3170" w:type="dxa"/>
          </w:tcPr>
          <w:p w14:paraId="4AB3A864" w14:textId="68B69441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171" w:type="dxa"/>
          </w:tcPr>
          <w:p w14:paraId="694FD21A" w14:textId="11666359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 w:rsidRPr="00B14253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B14253">
              <w:rPr>
                <w:rFonts w:ascii="Times New Roman" w:hAnsi="Times New Roman" w:cs="Times New Roman"/>
              </w:rPr>
              <w:t xml:space="preserve"> be developed using a modern programming language (Python, JavaScript) with a robust framework (Django, React) for efficient development and scalability.</w:t>
            </w:r>
          </w:p>
        </w:tc>
        <w:tc>
          <w:tcPr>
            <w:tcW w:w="3171" w:type="dxa"/>
          </w:tcPr>
          <w:p w14:paraId="363C1E1E" w14:textId="77777777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14253" w14:paraId="216CD1A8" w14:textId="77777777" w:rsidTr="006348A0">
        <w:trPr>
          <w:trHeight w:val="342"/>
        </w:trPr>
        <w:tc>
          <w:tcPr>
            <w:tcW w:w="3170" w:type="dxa"/>
          </w:tcPr>
          <w:p w14:paraId="58C0B9CB" w14:textId="3F353674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171" w:type="dxa"/>
          </w:tcPr>
          <w:p w14:paraId="74A48A64" w14:textId="2278DC98" w:rsidR="00B14253" w:rsidRDefault="00B14253" w:rsidP="006348A0">
            <w:pPr>
              <w:rPr>
                <w:rFonts w:ascii="Times New Roman" w:hAnsi="Times New Roman" w:cs="Times New Roman"/>
              </w:rPr>
            </w:pPr>
            <w:r w:rsidRPr="00B14253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B14253">
              <w:rPr>
                <w:rFonts w:ascii="Times New Roman" w:hAnsi="Times New Roman" w:cs="Times New Roman"/>
              </w:rPr>
              <w:t xml:space="preserve"> be optimized for performance, including database indexing, caching mechanisms, and code optimization techniques.</w:t>
            </w:r>
          </w:p>
        </w:tc>
        <w:tc>
          <w:tcPr>
            <w:tcW w:w="3171" w:type="dxa"/>
          </w:tcPr>
          <w:p w14:paraId="675E22E0" w14:textId="73371ED7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14253" w14:paraId="642618DA" w14:textId="77777777" w:rsidTr="006348A0">
        <w:trPr>
          <w:trHeight w:val="342"/>
        </w:trPr>
        <w:tc>
          <w:tcPr>
            <w:tcW w:w="3170" w:type="dxa"/>
          </w:tcPr>
          <w:p w14:paraId="66B3CB2F" w14:textId="26671A6B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3171" w:type="dxa"/>
          </w:tcPr>
          <w:p w14:paraId="1A86A9E9" w14:textId="0A733F26" w:rsidR="00B14253" w:rsidRDefault="00B14253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B14253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B14253">
              <w:rPr>
                <w:rFonts w:ascii="Times New Roman" w:hAnsi="Times New Roman" w:cs="Times New Roman"/>
              </w:rPr>
              <w:t xml:space="preserve"> be compatible with major web browsers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B14253">
              <w:rPr>
                <w:rFonts w:ascii="Times New Roman" w:hAnsi="Times New Roman" w:cs="Times New Roman"/>
              </w:rPr>
              <w:t>(Chrome, Firefox, Windows, macOS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71" w:type="dxa"/>
          </w:tcPr>
          <w:p w14:paraId="3B310F56" w14:textId="3914BC1A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14253" w14:paraId="728AEAAC" w14:textId="77777777" w:rsidTr="006348A0">
        <w:trPr>
          <w:trHeight w:val="342"/>
        </w:trPr>
        <w:tc>
          <w:tcPr>
            <w:tcW w:w="3170" w:type="dxa"/>
          </w:tcPr>
          <w:p w14:paraId="4A877AC0" w14:textId="3F604D72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IR4</w:t>
            </w:r>
          </w:p>
        </w:tc>
        <w:tc>
          <w:tcPr>
            <w:tcW w:w="3171" w:type="dxa"/>
          </w:tcPr>
          <w:p w14:paraId="4A7CE467" w14:textId="666627C0" w:rsidR="00B14253" w:rsidRPr="00545EEF" w:rsidRDefault="00B14253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B14253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B14253">
              <w:rPr>
                <w:rFonts w:ascii="Times New Roman" w:hAnsi="Times New Roman" w:cs="Times New Roman"/>
              </w:rPr>
              <w:t xml:space="preserve"> be deployed on a scalable cloud infrastructure (AWS, Azure) to ensure high availability and easy maintenance.</w:t>
            </w:r>
          </w:p>
        </w:tc>
        <w:tc>
          <w:tcPr>
            <w:tcW w:w="3171" w:type="dxa"/>
          </w:tcPr>
          <w:p w14:paraId="3453164A" w14:textId="6B80FD1F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14253" w14:paraId="2F8034CF" w14:textId="77777777" w:rsidTr="006348A0">
        <w:trPr>
          <w:trHeight w:val="342"/>
        </w:trPr>
        <w:tc>
          <w:tcPr>
            <w:tcW w:w="3170" w:type="dxa"/>
          </w:tcPr>
          <w:p w14:paraId="5659C7DD" w14:textId="315539E9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IR5</w:t>
            </w:r>
          </w:p>
        </w:tc>
        <w:tc>
          <w:tcPr>
            <w:tcW w:w="3171" w:type="dxa"/>
          </w:tcPr>
          <w:p w14:paraId="4D553B08" w14:textId="645702D4" w:rsidR="00B14253" w:rsidRPr="00545EEF" w:rsidRDefault="00B14253" w:rsidP="006348A0">
            <w:pPr>
              <w:tabs>
                <w:tab w:val="left" w:pos="1980"/>
              </w:tabs>
              <w:jc w:val="left"/>
              <w:rPr>
                <w:rFonts w:ascii="Times New Roman" w:hAnsi="Times New Roman" w:cs="Times New Roman"/>
              </w:rPr>
            </w:pPr>
            <w:r w:rsidRPr="00B14253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>must</w:t>
            </w:r>
            <w:r w:rsidRPr="00B14253">
              <w:rPr>
                <w:rFonts w:ascii="Times New Roman" w:hAnsi="Times New Roman" w:cs="Times New Roman"/>
              </w:rPr>
              <w:t xml:space="preserve"> adhere to coding standards and best practices</w:t>
            </w:r>
            <w:r>
              <w:rPr>
                <w:rFonts w:ascii="Times New Roman" w:hAnsi="Times New Roman" w:cs="Times New Roman"/>
              </w:rPr>
              <w:t xml:space="preserve"> (KISS, DRY, YAGNI etc.)</w:t>
            </w:r>
            <w:r w:rsidRPr="00B14253">
              <w:rPr>
                <w:rFonts w:ascii="Times New Roman" w:hAnsi="Times New Roman" w:cs="Times New Roman"/>
              </w:rPr>
              <w:t xml:space="preserve"> to maintain code quality and readability.</w:t>
            </w:r>
          </w:p>
        </w:tc>
        <w:tc>
          <w:tcPr>
            <w:tcW w:w="3171" w:type="dxa"/>
          </w:tcPr>
          <w:p w14:paraId="59C68243" w14:textId="4E7B79A2" w:rsidR="00B14253" w:rsidRDefault="00B14253" w:rsidP="006348A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</w:tbl>
    <w:p w14:paraId="5032EF8C" w14:textId="77777777" w:rsidR="00B14253" w:rsidRDefault="00B14253" w:rsidP="00E75B40">
      <w:pPr>
        <w:jc w:val="left"/>
        <w:rPr>
          <w:rFonts w:ascii="Times New Roman" w:hAnsi="Times New Roman" w:cs="Times New Roman"/>
        </w:rPr>
      </w:pPr>
    </w:p>
    <w:p w14:paraId="45B4B8FF" w14:textId="77777777" w:rsidR="00545EEF" w:rsidRPr="00E75B40" w:rsidRDefault="00545EEF" w:rsidP="00E75B40">
      <w:pPr>
        <w:jc w:val="left"/>
        <w:rPr>
          <w:rFonts w:ascii="Times New Roman" w:hAnsi="Times New Roman" w:cs="Times New Roman"/>
        </w:rPr>
      </w:pPr>
    </w:p>
    <w:sectPr w:rsidR="00545EEF" w:rsidRPr="00E75B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04262" w14:textId="77777777" w:rsidR="001C71FC" w:rsidRDefault="001C71FC" w:rsidP="00E75B40">
      <w:pPr>
        <w:spacing w:after="0" w:line="240" w:lineRule="auto"/>
      </w:pPr>
      <w:r>
        <w:separator/>
      </w:r>
    </w:p>
  </w:endnote>
  <w:endnote w:type="continuationSeparator" w:id="0">
    <w:p w14:paraId="4A1A4F72" w14:textId="77777777" w:rsidR="001C71FC" w:rsidRDefault="001C71FC" w:rsidP="00E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F207C" w14:textId="77777777" w:rsidR="001C71FC" w:rsidRDefault="001C71FC" w:rsidP="00E75B40">
      <w:pPr>
        <w:spacing w:after="0" w:line="240" w:lineRule="auto"/>
      </w:pPr>
      <w:r>
        <w:separator/>
      </w:r>
    </w:p>
  </w:footnote>
  <w:footnote w:type="continuationSeparator" w:id="0">
    <w:p w14:paraId="645AA697" w14:textId="77777777" w:rsidR="001C71FC" w:rsidRDefault="001C71FC" w:rsidP="00E75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21557" w14:textId="4944B33A" w:rsidR="00E75B40" w:rsidRPr="00E75B40" w:rsidRDefault="00E75B40" w:rsidP="00E75B40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Carranza </w:t>
    </w:r>
    <w:r w:rsidR="00B14253" w:rsidRPr="00B14253">
      <w:rPr>
        <w:rFonts w:ascii="Times New Roman" w:hAnsi="Times New Roman" w:cs="Times New Roman"/>
      </w:rPr>
      <w:fldChar w:fldCharType="begin"/>
    </w:r>
    <w:r w:rsidR="00B14253" w:rsidRPr="00B14253">
      <w:rPr>
        <w:rFonts w:ascii="Times New Roman" w:hAnsi="Times New Roman" w:cs="Times New Roman"/>
      </w:rPr>
      <w:instrText xml:space="preserve"> PAGE   \* MERGEFORMAT </w:instrText>
    </w:r>
    <w:r w:rsidR="00B14253" w:rsidRPr="00B14253">
      <w:rPr>
        <w:rFonts w:ascii="Times New Roman" w:hAnsi="Times New Roman" w:cs="Times New Roman"/>
      </w:rPr>
      <w:fldChar w:fldCharType="separate"/>
    </w:r>
    <w:r w:rsidR="00B14253" w:rsidRPr="00B14253">
      <w:rPr>
        <w:rFonts w:ascii="Times New Roman" w:hAnsi="Times New Roman" w:cs="Times New Roman"/>
        <w:noProof/>
      </w:rPr>
      <w:t>1</w:t>
    </w:r>
    <w:r w:rsidR="00B14253" w:rsidRPr="00B14253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40"/>
    <w:rsid w:val="001C71FC"/>
    <w:rsid w:val="00545EEF"/>
    <w:rsid w:val="006A2CE9"/>
    <w:rsid w:val="00B14253"/>
    <w:rsid w:val="00C71763"/>
    <w:rsid w:val="00E75B40"/>
    <w:rsid w:val="00F72190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8071"/>
  <w15:chartTrackingRefBased/>
  <w15:docId w15:val="{81BA6D31-53CA-4890-9406-470305EF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40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40"/>
  </w:style>
  <w:style w:type="paragraph" w:styleId="Footer">
    <w:name w:val="footer"/>
    <w:basedOn w:val="Normal"/>
    <w:link w:val="FooterChar"/>
    <w:uiPriority w:val="99"/>
    <w:unhideWhenUsed/>
    <w:rsid w:val="00E7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40"/>
  </w:style>
  <w:style w:type="table" w:styleId="TableGrid">
    <w:name w:val="Table Grid"/>
    <w:basedOn w:val="TableNormal"/>
    <w:uiPriority w:val="39"/>
    <w:rsid w:val="00E7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acarr</dc:creator>
  <cp:keywords/>
  <dc:description/>
  <cp:lastModifiedBy>acarr</cp:lastModifiedBy>
  <cp:revision>1</cp:revision>
  <dcterms:created xsi:type="dcterms:W3CDTF">2024-10-10T21:00:00Z</dcterms:created>
  <dcterms:modified xsi:type="dcterms:W3CDTF">2024-10-10T21:28:00Z</dcterms:modified>
</cp:coreProperties>
</file>