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E18" w:rsidRPr="001267E1" w:rsidRDefault="001267E1">
      <w:pPr>
        <w:rPr>
          <w:b/>
          <w:u w:val="single"/>
        </w:rPr>
      </w:pPr>
      <w:r w:rsidRPr="001267E1">
        <w:rPr>
          <w:b/>
          <w:u w:val="single"/>
        </w:rPr>
        <w:t>For Landing Page</w:t>
      </w:r>
    </w:p>
    <w:p w:rsidR="001267E1" w:rsidRDefault="001267E1">
      <w:pPr>
        <w:rPr>
          <w:b/>
        </w:rPr>
      </w:pPr>
    </w:p>
    <w:p w:rsidR="001267E1" w:rsidRDefault="001267E1">
      <w:r w:rsidRPr="001267E1">
        <w:t>How it works</w:t>
      </w:r>
    </w:p>
    <w:p w:rsidR="001267E1" w:rsidRDefault="001267E1"/>
    <w:p w:rsidR="001267E1" w:rsidRPr="001267E1" w:rsidRDefault="001267E1">
      <w:r>
        <w:t>Select your primary subfield and region, and immediately connect with your own community. Get the latest news and journal articles tailored to your interests. And finally, enrich your research experience by asking questions in forums, search job opportunities, and accessing methodology and teaching tools.</w:t>
      </w:r>
    </w:p>
    <w:p w:rsidR="001267E1" w:rsidRDefault="001267E1">
      <w:pPr>
        <w:rPr>
          <w:b/>
        </w:rPr>
      </w:pPr>
    </w:p>
    <w:p w:rsidR="001267E1" w:rsidRDefault="001267E1">
      <w:pPr>
        <w:rPr>
          <w:b/>
        </w:rPr>
      </w:pPr>
    </w:p>
    <w:p w:rsidR="001267E1" w:rsidRPr="001267E1" w:rsidRDefault="001267E1">
      <w:pPr>
        <w:rPr>
          <w:b/>
          <w:u w:val="single"/>
        </w:rPr>
      </w:pPr>
      <w:r w:rsidRPr="001267E1">
        <w:rPr>
          <w:b/>
          <w:u w:val="single"/>
        </w:rPr>
        <w:t>For Homepage Dash</w:t>
      </w:r>
    </w:p>
    <w:p w:rsidR="001267E1" w:rsidRDefault="001267E1">
      <w:pPr>
        <w:rPr>
          <w:b/>
        </w:rPr>
      </w:pPr>
    </w:p>
    <w:p w:rsidR="001267E1" w:rsidRDefault="001267E1">
      <w:r>
        <w:t>Profile picture</w:t>
      </w:r>
      <w:bookmarkStart w:id="0" w:name="_GoBack"/>
      <w:bookmarkEnd w:id="0"/>
    </w:p>
    <w:p w:rsidR="001267E1" w:rsidRDefault="001267E1"/>
    <w:p w:rsidR="001267E1" w:rsidRDefault="001267E1">
      <w:r>
        <w:t>Sarah Valdez</w:t>
      </w:r>
    </w:p>
    <w:p w:rsidR="001267E1" w:rsidRDefault="001267E1">
      <w:r>
        <w:t>#ComparativeEUEurope</w:t>
      </w:r>
    </w:p>
    <w:p w:rsidR="001267E1" w:rsidRDefault="001267E1"/>
    <w:p w:rsidR="001267E1" w:rsidRPr="001267E1" w:rsidRDefault="001267E1">
      <w:pPr>
        <w:rPr>
          <w:b/>
          <w:i/>
        </w:rPr>
      </w:pPr>
      <w:r w:rsidRPr="001267E1">
        <w:rPr>
          <w:b/>
          <w:i/>
        </w:rPr>
        <w:t>Post 1</w:t>
      </w:r>
      <w:r>
        <w:rPr>
          <w:b/>
          <w:i/>
        </w:rPr>
        <w:t xml:space="preserve"> sample</w:t>
      </w:r>
    </w:p>
    <w:p w:rsidR="001267E1" w:rsidRDefault="001267E1">
      <w:pPr>
        <w:rPr>
          <w:i/>
        </w:rPr>
      </w:pPr>
    </w:p>
    <w:p w:rsidR="001267E1" w:rsidRDefault="001267E1">
      <w:r>
        <w:t>Rebecca Chen #ComparativeEUEurope</w:t>
      </w:r>
    </w:p>
    <w:p w:rsidR="001267E1" w:rsidRDefault="001267E1"/>
    <w:p w:rsidR="001267E1" w:rsidRDefault="001267E1">
      <w:r>
        <w:t>Must read op-ed from Charles King.  We need to take back academia!</w:t>
      </w:r>
    </w:p>
    <w:p w:rsidR="001267E1" w:rsidRDefault="001267E1"/>
    <w:p w:rsidR="001267E1" w:rsidRPr="001267E1" w:rsidRDefault="001267E1">
      <w:r w:rsidRPr="001267E1">
        <w:t>https://www.foreignaffairs.com/articles/united-states/2015-06-16/decline-international-studies</w:t>
      </w:r>
    </w:p>
    <w:p w:rsidR="001267E1" w:rsidRDefault="001267E1"/>
    <w:p w:rsidR="001267E1" w:rsidRDefault="001267E1"/>
    <w:p w:rsidR="001267E1" w:rsidRDefault="001267E1">
      <w:pPr>
        <w:rPr>
          <w:b/>
          <w:i/>
        </w:rPr>
      </w:pPr>
      <w:r w:rsidRPr="001267E1">
        <w:rPr>
          <w:b/>
          <w:i/>
        </w:rPr>
        <w:t>Post 2 sample</w:t>
      </w:r>
    </w:p>
    <w:p w:rsidR="001267E1" w:rsidRDefault="001267E1">
      <w:pPr>
        <w:rPr>
          <w:b/>
          <w:i/>
        </w:rPr>
      </w:pPr>
    </w:p>
    <w:p w:rsidR="001267E1" w:rsidRDefault="001267E1">
      <w:r>
        <w:t>Damon Mayrl #Com</w:t>
      </w:r>
      <w:r w:rsidR="00A9343C">
        <w:t>parativeEUEurope #ComparativeEUNor</w:t>
      </w:r>
      <w:r>
        <w:t>America</w:t>
      </w:r>
    </w:p>
    <w:p w:rsidR="00A9343C" w:rsidRDefault="00A9343C"/>
    <w:p w:rsidR="00A9343C" w:rsidRDefault="00A9343C">
      <w:r>
        <w:t>Damon just started a forum topic: “Interested in forming a panel for APSA on Greek debt crisis?”</w:t>
      </w:r>
    </w:p>
    <w:p w:rsidR="00A9343C" w:rsidRPr="001267E1" w:rsidRDefault="00A9343C"/>
    <w:sectPr w:rsidR="00A9343C" w:rsidRPr="001267E1" w:rsidSect="00BB1E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E1"/>
    <w:rsid w:val="001267E1"/>
    <w:rsid w:val="007512E9"/>
    <w:rsid w:val="00A9343C"/>
    <w:rsid w:val="00BB1E18"/>
    <w:rsid w:val="00E54EDA"/>
    <w:rsid w:val="00EB5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52960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orgia" w:hAnsi="Georgia"/>
      <w:noProof/>
      <w:color w:val="000000"/>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45A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orgia" w:hAnsi="Georgia"/>
      <w:noProof/>
      <w:color w:val="000000"/>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45A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119</Words>
  <Characters>680</Characters>
  <Application>Microsoft Macintosh Word</Application>
  <DocSecurity>0</DocSecurity>
  <Lines>5</Lines>
  <Paragraphs>1</Paragraphs>
  <ScaleCrop>false</ScaleCrop>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Chen</dc:creator>
  <cp:keywords/>
  <dc:description/>
  <cp:lastModifiedBy>Rebecca Chen</cp:lastModifiedBy>
  <cp:revision>1</cp:revision>
  <dcterms:created xsi:type="dcterms:W3CDTF">2015-07-05T18:12:00Z</dcterms:created>
  <dcterms:modified xsi:type="dcterms:W3CDTF">2015-07-05T18:35:00Z</dcterms:modified>
</cp:coreProperties>
</file>