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7105"/>
      </w:tblGrid>
      <w:tr w:rsidR="008B2E6C" w14:paraId="07771994" w14:textId="77777777" w:rsidTr="003C6A59">
        <w:trPr>
          <w:trHeight w:val="890"/>
        </w:trPr>
        <w:tc>
          <w:tcPr>
            <w:tcW w:w="2245" w:type="dxa"/>
          </w:tcPr>
          <w:p w14:paraId="236F35BD" w14:textId="4D6E4E15" w:rsidR="008B2E6C" w:rsidRDefault="008B2E6C" w:rsidP="008B2E6C">
            <w:pPr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  <w:r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Hannah Y</w:t>
            </w:r>
            <w:r w:rsidR="003C6A59"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i</w:t>
            </w:r>
          </w:p>
        </w:tc>
        <w:tc>
          <w:tcPr>
            <w:tcW w:w="7105" w:type="dxa"/>
          </w:tcPr>
          <w:p w14:paraId="2B564931" w14:textId="40953EF2" w:rsidR="008B2E6C" w:rsidRPr="000A0A76" w:rsidRDefault="008B2E6C" w:rsidP="009F12E4">
            <w:pPr>
              <w:pStyle w:val="Heading1"/>
              <w:spacing w:before="120" w:line="264" w:lineRule="auto"/>
              <w:ind w:left="0" w:right="3416"/>
              <w:outlineLvl w:val="0"/>
              <w:rPr>
                <w:color w:val="404040" w:themeColor="text1" w:themeTint="BF"/>
                <w:w w:val="105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designbysteeze.com</w:t>
            </w:r>
            <w:r w:rsidR="003C6A59" w:rsidRPr="000A0A76">
              <w:rPr>
                <w:color w:val="404040" w:themeColor="text1" w:themeTint="BF"/>
                <w:w w:val="105"/>
                <w:sz w:val="20"/>
                <w:szCs w:val="20"/>
              </w:rPr>
              <w:t xml:space="preserve"> designbysteeze@gmail.com</w:t>
            </w:r>
          </w:p>
          <w:p w14:paraId="7C6D482E" w14:textId="32530EC9" w:rsidR="008B2E6C" w:rsidRPr="000A0A76" w:rsidRDefault="008B2E6C" w:rsidP="00986456">
            <w:pPr>
              <w:pStyle w:val="Heading1"/>
              <w:spacing w:before="0" w:after="360" w:line="264" w:lineRule="auto"/>
              <w:ind w:left="0" w:right="3416"/>
              <w:outlineLvl w:val="0"/>
              <w:rPr>
                <w:rFonts w:ascii="Araboto-Normal" w:hAnsi="Araboto-Normal" w:cs="Araboto-Normal"/>
                <w:color w:val="404040" w:themeColor="text1" w:themeTint="BF"/>
                <w:w w:val="105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linkedin.com/in/steeze</w:t>
            </w:r>
          </w:p>
        </w:tc>
      </w:tr>
      <w:tr w:rsidR="008B2E6C" w14:paraId="68E6559A" w14:textId="77777777" w:rsidTr="003C6A59">
        <w:tc>
          <w:tcPr>
            <w:tcW w:w="2245" w:type="dxa"/>
          </w:tcPr>
          <w:p w14:paraId="5081776F" w14:textId="61CC0291" w:rsidR="008B2E6C" w:rsidRDefault="008B2E6C" w:rsidP="009F12E4">
            <w:pPr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  <w:r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Experience</w:t>
            </w:r>
          </w:p>
        </w:tc>
        <w:tc>
          <w:tcPr>
            <w:tcW w:w="7105" w:type="dxa"/>
          </w:tcPr>
          <w:p w14:paraId="635A2CD4" w14:textId="77777777" w:rsidR="009F12E4" w:rsidRPr="000A0A76" w:rsidRDefault="009F12E4" w:rsidP="009F12E4">
            <w:pPr>
              <w:spacing w:before="12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z w:val="20"/>
                <w:szCs w:val="20"/>
              </w:rPr>
              <w:t>Designit</w:t>
            </w:r>
            <w:r w:rsidRPr="000A0A76">
              <w:rPr>
                <w:color w:val="404040" w:themeColor="text1" w:themeTint="BF"/>
                <w:spacing w:val="-1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\</w:t>
            </w:r>
            <w:r w:rsidRPr="000A0A76">
              <w:rPr>
                <w:color w:val="404040" w:themeColor="text1" w:themeTint="BF"/>
                <w:spacing w:val="17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Recruiting Coordinator + Sourcer</w:t>
            </w:r>
          </w:p>
          <w:p w14:paraId="03840533" w14:textId="77777777" w:rsidR="009F12E4" w:rsidRPr="000A0A76" w:rsidRDefault="009F12E4" w:rsidP="009F12E4">
            <w:pPr>
              <w:pStyle w:val="BodyText"/>
              <w:spacing w:before="60"/>
              <w:rPr>
                <w:color w:val="7F7F7F" w:themeColor="text1" w:themeTint="80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sz w:val="20"/>
                <w:szCs w:val="20"/>
              </w:rPr>
              <w:t>June 2021 – Present</w:t>
            </w:r>
            <w:r w:rsidRPr="000A0A76">
              <w:rPr>
                <w:color w:val="7F7F7F" w:themeColor="text1" w:themeTint="80"/>
                <w:spacing w:val="2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·</w:t>
            </w:r>
            <w:r w:rsidRPr="000A0A76">
              <w:rPr>
                <w:color w:val="7F7F7F" w:themeColor="text1" w:themeTint="80"/>
                <w:spacing w:val="-3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Seattle, WA</w:t>
            </w:r>
          </w:p>
          <w:p w14:paraId="11CFB884" w14:textId="653F2A3F" w:rsidR="008B2E6C" w:rsidRPr="000A0A76" w:rsidRDefault="009F12E4" w:rsidP="009F12E4">
            <w:pPr>
              <w:pStyle w:val="BodyText"/>
              <w:spacing w:before="87" w:after="240"/>
              <w:rPr>
                <w:color w:val="404040" w:themeColor="text1" w:themeTint="BF"/>
                <w:w w:val="105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Design and implement best scheduling and coordinating practices to support the talent acquisition team.</w:t>
            </w:r>
          </w:p>
        </w:tc>
      </w:tr>
      <w:tr w:rsidR="008B2E6C" w14:paraId="1F29E2A2" w14:textId="77777777" w:rsidTr="003C6A59">
        <w:tc>
          <w:tcPr>
            <w:tcW w:w="2245" w:type="dxa"/>
          </w:tcPr>
          <w:p w14:paraId="676ED0E1" w14:textId="77777777" w:rsidR="008B2E6C" w:rsidRDefault="008B2E6C" w:rsidP="008B2E6C">
            <w:pPr>
              <w:spacing w:before="209"/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</w:p>
        </w:tc>
        <w:tc>
          <w:tcPr>
            <w:tcW w:w="7105" w:type="dxa"/>
          </w:tcPr>
          <w:p w14:paraId="79722177" w14:textId="77777777" w:rsidR="009F12E4" w:rsidRPr="000A0A76" w:rsidRDefault="009F12E4" w:rsidP="009F12E4">
            <w:pPr>
              <w:pStyle w:val="Heading1"/>
              <w:ind w:left="0"/>
              <w:outlineLvl w:val="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Ziefah Health</w:t>
            </w:r>
            <w:r w:rsidRPr="000A0A76">
              <w:rPr>
                <w:color w:val="404040" w:themeColor="text1" w:themeTint="BF"/>
                <w:spacing w:val="-5"/>
                <w:w w:val="105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\</w:t>
            </w:r>
            <w:r w:rsidRPr="000A0A76">
              <w:rPr>
                <w:color w:val="404040" w:themeColor="text1" w:themeTint="BF"/>
                <w:spacing w:val="-1"/>
                <w:w w:val="105"/>
                <w:sz w:val="20"/>
                <w:szCs w:val="20"/>
              </w:rPr>
              <w:t xml:space="preserve"> Freelance </w:t>
            </w: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UX Designer</w:t>
            </w:r>
          </w:p>
          <w:p w14:paraId="44FBDD3E" w14:textId="77777777" w:rsidR="009F12E4" w:rsidRPr="000A0A76" w:rsidRDefault="009F12E4" w:rsidP="009F12E4">
            <w:pPr>
              <w:pStyle w:val="BodyText"/>
              <w:spacing w:before="60"/>
              <w:rPr>
                <w:color w:val="7F7F7F" w:themeColor="text1" w:themeTint="80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sz w:val="20"/>
                <w:szCs w:val="20"/>
              </w:rPr>
              <w:t>February 2022 – March 2022</w:t>
            </w:r>
            <w:r w:rsidRPr="000A0A76">
              <w:rPr>
                <w:color w:val="7F7F7F" w:themeColor="text1" w:themeTint="80"/>
                <w:spacing w:val="-5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·</w:t>
            </w:r>
            <w:r w:rsidRPr="000A0A76">
              <w:rPr>
                <w:color w:val="7F7F7F" w:themeColor="text1" w:themeTint="80"/>
                <w:spacing w:val="-3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Seattle, WA</w:t>
            </w:r>
          </w:p>
          <w:p w14:paraId="21504313" w14:textId="24649EF3" w:rsidR="008B2E6C" w:rsidRPr="000A0A76" w:rsidRDefault="009F12E4" w:rsidP="009F12E4">
            <w:pPr>
              <w:pStyle w:val="BodyText"/>
              <w:spacing w:before="87" w:after="24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 xml:space="preserve">Collaborated with a client to create a mobile application through implementing an iterative design process.  </w:t>
            </w:r>
          </w:p>
        </w:tc>
      </w:tr>
      <w:tr w:rsidR="008B2E6C" w14:paraId="7F9A5277" w14:textId="77777777" w:rsidTr="003C6A59">
        <w:tc>
          <w:tcPr>
            <w:tcW w:w="2245" w:type="dxa"/>
          </w:tcPr>
          <w:p w14:paraId="24E81335" w14:textId="77777777" w:rsidR="008B2E6C" w:rsidRDefault="008B2E6C" w:rsidP="008B2E6C">
            <w:pPr>
              <w:spacing w:before="209"/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</w:p>
        </w:tc>
        <w:tc>
          <w:tcPr>
            <w:tcW w:w="7105" w:type="dxa"/>
          </w:tcPr>
          <w:p w14:paraId="42CC65E5" w14:textId="77777777" w:rsidR="009F12E4" w:rsidRPr="000A0A76" w:rsidRDefault="009F12E4" w:rsidP="009F12E4">
            <w:pPr>
              <w:pStyle w:val="Heading1"/>
              <w:ind w:left="0"/>
              <w:outlineLvl w:val="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z w:val="20"/>
                <w:szCs w:val="20"/>
              </w:rPr>
              <w:t>Designit</w:t>
            </w:r>
            <w:r w:rsidRPr="000A0A76">
              <w:rPr>
                <w:color w:val="404040" w:themeColor="text1" w:themeTint="BF"/>
                <w:spacing w:val="19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\</w:t>
            </w:r>
            <w:r w:rsidRPr="000A0A76">
              <w:rPr>
                <w:color w:val="404040" w:themeColor="text1" w:themeTint="BF"/>
                <w:spacing w:val="24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UX Research Coordinator</w:t>
            </w:r>
          </w:p>
          <w:p w14:paraId="366DDC7B" w14:textId="77777777" w:rsidR="009F12E4" w:rsidRPr="000A0A76" w:rsidRDefault="009F12E4" w:rsidP="009F12E4">
            <w:pPr>
              <w:pStyle w:val="BodyText"/>
              <w:spacing w:before="6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w w:val="105"/>
                <w:sz w:val="20"/>
                <w:szCs w:val="20"/>
              </w:rPr>
              <w:t>September 2021 – November 2021</w:t>
            </w:r>
            <w:r w:rsidRPr="000A0A76">
              <w:rPr>
                <w:color w:val="7F7F7F" w:themeColor="text1" w:themeTint="80"/>
                <w:spacing w:val="-6"/>
                <w:w w:val="105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w w:val="105"/>
                <w:sz w:val="20"/>
                <w:szCs w:val="20"/>
              </w:rPr>
              <w:t>·</w:t>
            </w:r>
            <w:r w:rsidRPr="000A0A76">
              <w:rPr>
                <w:color w:val="7F7F7F" w:themeColor="text1" w:themeTint="80"/>
                <w:spacing w:val="-11"/>
                <w:w w:val="105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w w:val="105"/>
                <w:sz w:val="20"/>
                <w:szCs w:val="20"/>
              </w:rPr>
              <w:t>Seattle, WA</w:t>
            </w:r>
          </w:p>
          <w:p w14:paraId="76358E20" w14:textId="43329B35" w:rsidR="008B2E6C" w:rsidRPr="000A0A76" w:rsidRDefault="009F12E4" w:rsidP="009F12E4">
            <w:pPr>
              <w:pStyle w:val="BodyText"/>
              <w:spacing w:before="87" w:after="24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 xml:space="preserve">Managed all aspects of participant recruitment and interview scheduling for UX research studies.  </w:t>
            </w:r>
          </w:p>
        </w:tc>
      </w:tr>
      <w:tr w:rsidR="008B2E6C" w14:paraId="3ACE3ED4" w14:textId="77777777" w:rsidTr="003C6A59">
        <w:tc>
          <w:tcPr>
            <w:tcW w:w="2245" w:type="dxa"/>
          </w:tcPr>
          <w:p w14:paraId="5E5A8E59" w14:textId="77777777" w:rsidR="008B2E6C" w:rsidRDefault="008B2E6C" w:rsidP="008B2E6C">
            <w:pPr>
              <w:spacing w:before="209"/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</w:p>
        </w:tc>
        <w:tc>
          <w:tcPr>
            <w:tcW w:w="7105" w:type="dxa"/>
          </w:tcPr>
          <w:p w14:paraId="4637BF9A" w14:textId="77777777" w:rsidR="009F12E4" w:rsidRPr="000A0A76" w:rsidRDefault="009F12E4" w:rsidP="009F12E4">
            <w:pPr>
              <w:pStyle w:val="Heading1"/>
              <w:ind w:left="0"/>
              <w:outlineLvl w:val="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pacing w:val="-1"/>
                <w:w w:val="105"/>
                <w:sz w:val="20"/>
                <w:szCs w:val="20"/>
              </w:rPr>
              <w:t>UWMC Genetics Clinic \</w:t>
            </w:r>
            <w:r w:rsidRPr="000A0A76">
              <w:rPr>
                <w:color w:val="404040" w:themeColor="text1" w:themeTint="BF"/>
                <w:spacing w:val="3"/>
                <w:w w:val="105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pacing w:val="-1"/>
                <w:w w:val="105"/>
                <w:sz w:val="20"/>
                <w:szCs w:val="20"/>
              </w:rPr>
              <w:t>Patient Service Specialist</w:t>
            </w:r>
          </w:p>
          <w:p w14:paraId="63BE483E" w14:textId="77777777" w:rsidR="009F12E4" w:rsidRPr="000A0A76" w:rsidRDefault="009F12E4" w:rsidP="009F12E4">
            <w:pPr>
              <w:pStyle w:val="BodyText"/>
              <w:spacing w:before="60"/>
              <w:rPr>
                <w:color w:val="7F7F7F" w:themeColor="text1" w:themeTint="80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sz w:val="20"/>
                <w:szCs w:val="20"/>
              </w:rPr>
              <w:t>October 2018 – December 2020</w:t>
            </w:r>
            <w:r w:rsidRPr="000A0A76">
              <w:rPr>
                <w:color w:val="7F7F7F" w:themeColor="text1" w:themeTint="80"/>
                <w:spacing w:val="1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·</w:t>
            </w:r>
            <w:r w:rsidRPr="000A0A76">
              <w:rPr>
                <w:color w:val="7F7F7F" w:themeColor="text1" w:themeTint="80"/>
                <w:spacing w:val="-4"/>
                <w:sz w:val="20"/>
                <w:szCs w:val="20"/>
              </w:rPr>
              <w:t xml:space="preserve"> </w:t>
            </w:r>
            <w:r w:rsidRPr="000A0A76">
              <w:rPr>
                <w:color w:val="7F7F7F" w:themeColor="text1" w:themeTint="80"/>
                <w:sz w:val="20"/>
                <w:szCs w:val="20"/>
              </w:rPr>
              <w:t>Seattle, WA</w:t>
            </w:r>
          </w:p>
          <w:p w14:paraId="5313D48E" w14:textId="13F94F30" w:rsidR="000A0A76" w:rsidRPr="000A0A76" w:rsidRDefault="009F12E4" w:rsidP="00986456">
            <w:pPr>
              <w:pStyle w:val="BodyText"/>
              <w:spacing w:before="87" w:after="360"/>
              <w:rPr>
                <w:color w:val="404040" w:themeColor="text1" w:themeTint="BF"/>
                <w:w w:val="105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 xml:space="preserve">Empathized with patients to schedule genetic counseling appointments and provide the best patient experience. </w:t>
            </w:r>
          </w:p>
        </w:tc>
      </w:tr>
      <w:tr w:rsidR="008B2E6C" w14:paraId="5C565377" w14:textId="77777777" w:rsidTr="003C6A59">
        <w:tc>
          <w:tcPr>
            <w:tcW w:w="2245" w:type="dxa"/>
          </w:tcPr>
          <w:p w14:paraId="154D0C6E" w14:textId="2B061BC8" w:rsidR="008B2E6C" w:rsidRDefault="009F12E4" w:rsidP="009F12E4">
            <w:pPr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  <w:r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Education</w:t>
            </w:r>
          </w:p>
        </w:tc>
        <w:tc>
          <w:tcPr>
            <w:tcW w:w="7105" w:type="dxa"/>
          </w:tcPr>
          <w:p w14:paraId="033539BC" w14:textId="77777777" w:rsidR="009F12E4" w:rsidRPr="000A0A76" w:rsidRDefault="009F12E4" w:rsidP="009F12E4">
            <w:pPr>
              <w:spacing w:before="120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z w:val="20"/>
                <w:szCs w:val="20"/>
              </w:rPr>
              <w:t>General Assembly</w:t>
            </w:r>
            <w:r w:rsidRPr="000A0A76">
              <w:rPr>
                <w:color w:val="404040" w:themeColor="text1" w:themeTint="BF"/>
                <w:spacing w:val="-1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\</w:t>
            </w:r>
            <w:r w:rsidRPr="000A0A76">
              <w:rPr>
                <w:color w:val="404040" w:themeColor="text1" w:themeTint="BF"/>
                <w:spacing w:val="17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UXDI Certificate (480+ hours)</w:t>
            </w:r>
          </w:p>
          <w:p w14:paraId="47E2A164" w14:textId="49D9F430" w:rsidR="008B2E6C" w:rsidRPr="000A0A76" w:rsidRDefault="009F12E4" w:rsidP="009F12E4">
            <w:pPr>
              <w:pStyle w:val="BodyText"/>
              <w:spacing w:before="54" w:after="240"/>
              <w:rPr>
                <w:color w:val="7F7F7F" w:themeColor="text1" w:themeTint="80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w w:val="110"/>
                <w:sz w:val="20"/>
                <w:szCs w:val="20"/>
              </w:rPr>
              <w:t>November 2021 – March 2022</w:t>
            </w:r>
          </w:p>
        </w:tc>
      </w:tr>
      <w:tr w:rsidR="008B2E6C" w14:paraId="3278B454" w14:textId="77777777" w:rsidTr="003C6A59">
        <w:tc>
          <w:tcPr>
            <w:tcW w:w="2245" w:type="dxa"/>
          </w:tcPr>
          <w:p w14:paraId="76CCE9C6" w14:textId="77777777" w:rsidR="008B2E6C" w:rsidRDefault="008B2E6C" w:rsidP="008B2E6C">
            <w:pPr>
              <w:spacing w:before="209"/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</w:p>
        </w:tc>
        <w:tc>
          <w:tcPr>
            <w:tcW w:w="7105" w:type="dxa"/>
          </w:tcPr>
          <w:p w14:paraId="07F3E1BA" w14:textId="77777777" w:rsidR="009F12E4" w:rsidRPr="000A0A76" w:rsidRDefault="009F12E4" w:rsidP="009F12E4">
            <w:pPr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pacing w:val="-1"/>
                <w:w w:val="105"/>
                <w:sz w:val="20"/>
                <w:szCs w:val="20"/>
              </w:rPr>
              <w:t xml:space="preserve">University of Washington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>\</w:t>
            </w:r>
            <w:r w:rsidRPr="000A0A76">
              <w:rPr>
                <w:color w:val="404040" w:themeColor="text1" w:themeTint="BF"/>
                <w:spacing w:val="17"/>
                <w:sz w:val="20"/>
                <w:szCs w:val="20"/>
              </w:rPr>
              <w:t xml:space="preserve"> </w:t>
            </w:r>
            <w:r w:rsidRPr="000A0A76">
              <w:rPr>
                <w:color w:val="404040" w:themeColor="text1" w:themeTint="BF"/>
                <w:spacing w:val="8"/>
                <w:w w:val="105"/>
                <w:sz w:val="20"/>
                <w:szCs w:val="20"/>
              </w:rPr>
              <w:t xml:space="preserve">Biochemistry, </w:t>
            </w:r>
            <w:r w:rsidRPr="000A0A76">
              <w:rPr>
                <w:color w:val="404040" w:themeColor="text1" w:themeTint="BF"/>
                <w:w w:val="105"/>
                <w:sz w:val="20"/>
                <w:szCs w:val="20"/>
              </w:rPr>
              <w:t>Bachelor of Arts</w:t>
            </w:r>
          </w:p>
          <w:p w14:paraId="5A57DD6A" w14:textId="77777777" w:rsidR="008B2E6C" w:rsidRDefault="009F12E4" w:rsidP="009F12E4">
            <w:pPr>
              <w:pStyle w:val="BodyText"/>
              <w:spacing w:before="54"/>
              <w:rPr>
                <w:color w:val="7F7F7F" w:themeColor="text1" w:themeTint="80"/>
                <w:w w:val="110"/>
                <w:sz w:val="20"/>
                <w:szCs w:val="20"/>
              </w:rPr>
            </w:pPr>
            <w:r w:rsidRPr="000A0A76">
              <w:rPr>
                <w:color w:val="7F7F7F" w:themeColor="text1" w:themeTint="80"/>
                <w:w w:val="110"/>
                <w:sz w:val="20"/>
                <w:szCs w:val="20"/>
              </w:rPr>
              <w:t>September 2012 – March 2017</w:t>
            </w:r>
          </w:p>
          <w:p w14:paraId="2E314033" w14:textId="77D60AD0" w:rsidR="000A0A76" w:rsidRPr="000A0A76" w:rsidRDefault="000A0A76" w:rsidP="009F12E4">
            <w:pPr>
              <w:pStyle w:val="BodyText"/>
              <w:spacing w:before="54"/>
              <w:rPr>
                <w:color w:val="7F7F7F" w:themeColor="text1" w:themeTint="80"/>
                <w:w w:val="110"/>
                <w:sz w:val="20"/>
                <w:szCs w:val="20"/>
              </w:rPr>
            </w:pPr>
          </w:p>
        </w:tc>
      </w:tr>
      <w:tr w:rsidR="009F12E4" w14:paraId="6F79AAF5" w14:textId="77777777" w:rsidTr="003C6A59">
        <w:tc>
          <w:tcPr>
            <w:tcW w:w="2245" w:type="dxa"/>
          </w:tcPr>
          <w:p w14:paraId="023D7735" w14:textId="278681C3" w:rsidR="009F12E4" w:rsidRDefault="009F12E4" w:rsidP="009F12E4">
            <w:pPr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  <w:r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Tools</w:t>
            </w:r>
          </w:p>
        </w:tc>
        <w:tc>
          <w:tcPr>
            <w:tcW w:w="71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9"/>
              <w:gridCol w:w="3440"/>
            </w:tblGrid>
            <w:tr w:rsidR="009F12E4" w:rsidRPr="000A0A76" w14:paraId="01ABB582" w14:textId="77777777" w:rsidTr="00986456">
              <w:tc>
                <w:tcPr>
                  <w:tcW w:w="3439" w:type="dxa"/>
                </w:tcPr>
                <w:p w14:paraId="6CCF3FE8" w14:textId="77777777" w:rsidR="009F12E4" w:rsidRPr="000A0A76" w:rsidRDefault="009F12E4" w:rsidP="00986456">
                  <w:pPr>
                    <w:pStyle w:val="ListParagraph"/>
                    <w:numPr>
                      <w:ilvl w:val="0"/>
                      <w:numId w:val="2"/>
                    </w:numPr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  <w:r w:rsidRPr="000A0A76"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  <w:t>Figma</w:t>
                  </w:r>
                </w:p>
                <w:p w14:paraId="32079EFB" w14:textId="77777777" w:rsidR="009F12E4" w:rsidRPr="000A0A76" w:rsidRDefault="009F12E4" w:rsidP="00986456">
                  <w:pPr>
                    <w:pStyle w:val="ListParagraph"/>
                    <w:numPr>
                      <w:ilvl w:val="0"/>
                      <w:numId w:val="2"/>
                    </w:numPr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  <w:r w:rsidRPr="000A0A76"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  <w:t>Marvel</w:t>
                  </w:r>
                </w:p>
                <w:p w14:paraId="5B34CD8E" w14:textId="77777777" w:rsidR="009F12E4" w:rsidRDefault="009F12E4" w:rsidP="00986456">
                  <w:pPr>
                    <w:pStyle w:val="ListParagraph"/>
                    <w:numPr>
                      <w:ilvl w:val="0"/>
                      <w:numId w:val="2"/>
                    </w:numPr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  <w:r w:rsidRPr="000A0A76"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  <w:t>Miro</w:t>
                  </w:r>
                </w:p>
                <w:p w14:paraId="5CFE4687" w14:textId="77777777" w:rsidR="000A0A76" w:rsidRDefault="000A0A76" w:rsidP="000A0A76">
                  <w:pPr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</w:p>
                <w:p w14:paraId="23D58361" w14:textId="339E5A63" w:rsidR="000A0A76" w:rsidRPr="000A0A76" w:rsidRDefault="000A0A76" w:rsidP="000A0A76">
                  <w:pPr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440" w:type="dxa"/>
                </w:tcPr>
                <w:p w14:paraId="3EB361C4" w14:textId="02BA5EE5" w:rsidR="009F12E4" w:rsidRPr="000A0A76" w:rsidRDefault="009F12E4" w:rsidP="003C6A59">
                  <w:pPr>
                    <w:pStyle w:val="ListParagraph"/>
                    <w:spacing w:after="360"/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</w:p>
                <w:p w14:paraId="42D71DA1" w14:textId="77777777" w:rsidR="003C6A59" w:rsidRPr="000A0A76" w:rsidRDefault="003C6A59" w:rsidP="003C6A59">
                  <w:pPr>
                    <w:pStyle w:val="ListParagraph"/>
                    <w:spacing w:after="360"/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</w:p>
                <w:p w14:paraId="511DDCC8" w14:textId="3740741E" w:rsidR="003C6A59" w:rsidRPr="000A0A76" w:rsidRDefault="003C6A59" w:rsidP="003C6A59">
                  <w:pPr>
                    <w:pStyle w:val="ListParagraph"/>
                    <w:spacing w:after="360"/>
                    <w:ind w:left="288"/>
                    <w:rPr>
                      <w:color w:val="404040" w:themeColor="text1" w:themeTint="BF"/>
                      <w:spacing w:val="-1"/>
                      <w:w w:val="105"/>
                      <w:sz w:val="20"/>
                      <w:szCs w:val="20"/>
                    </w:rPr>
                  </w:pPr>
                </w:p>
              </w:tc>
            </w:tr>
          </w:tbl>
          <w:p w14:paraId="0B12E8CD" w14:textId="0A07CDA4" w:rsidR="009F12E4" w:rsidRPr="000A0A76" w:rsidRDefault="009F12E4" w:rsidP="009F12E4">
            <w:pPr>
              <w:rPr>
                <w:color w:val="404040" w:themeColor="text1" w:themeTint="BF"/>
                <w:spacing w:val="-1"/>
                <w:w w:val="105"/>
                <w:sz w:val="20"/>
                <w:szCs w:val="20"/>
              </w:rPr>
            </w:pPr>
          </w:p>
        </w:tc>
      </w:tr>
      <w:tr w:rsidR="00986456" w14:paraId="09864D99" w14:textId="77777777" w:rsidTr="003C6A59">
        <w:tc>
          <w:tcPr>
            <w:tcW w:w="2245" w:type="dxa"/>
          </w:tcPr>
          <w:p w14:paraId="5AEC0830" w14:textId="4E9E0444" w:rsidR="00986456" w:rsidRDefault="00986456" w:rsidP="009F12E4">
            <w:pPr>
              <w:ind w:right="49"/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</w:pPr>
            <w:r>
              <w:rPr>
                <w:rFonts w:ascii="Bebas Neue Bold" w:hAnsi="Bebas Neue Bold" w:cs="Araboto-Light"/>
                <w:bCs/>
                <w:color w:val="343434"/>
                <w:w w:val="90"/>
                <w:sz w:val="60"/>
                <w:szCs w:val="60"/>
              </w:rPr>
              <w:t>Skills</w:t>
            </w:r>
          </w:p>
        </w:tc>
        <w:tc>
          <w:tcPr>
            <w:tcW w:w="7105" w:type="dxa"/>
          </w:tcPr>
          <w:p w14:paraId="2C02FBE5" w14:textId="2158868D" w:rsidR="00986456" w:rsidRPr="000A0A76" w:rsidRDefault="00986456" w:rsidP="00986456">
            <w:pPr>
              <w:pStyle w:val="BodyText"/>
              <w:ind w:right="744"/>
              <w:rPr>
                <w:color w:val="404040" w:themeColor="text1" w:themeTint="BF"/>
                <w:sz w:val="20"/>
                <w:szCs w:val="20"/>
              </w:rPr>
            </w:pPr>
            <w:r w:rsidRPr="000A0A76">
              <w:rPr>
                <w:color w:val="404040" w:themeColor="text1" w:themeTint="BF"/>
                <w:sz w:val="20"/>
                <w:szCs w:val="20"/>
              </w:rPr>
              <w:t xml:space="preserve">I love collaborating in a team environment to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brainstorm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and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whiteboard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concepts. I have a strong suit in primary and secondary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research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where I excel at user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interviews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, research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synthesis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, and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competitive analysis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. In my design process, I always try to implement the lens of the user through crafting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personas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and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journey maps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. I can create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wireframes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and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prototypes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at varying levels of fidelity. I enjoy clean and simple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>visual design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 while keeping </w:t>
            </w:r>
            <w:r w:rsidRPr="000A0A7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accessibility </w:t>
            </w:r>
            <w:r w:rsidRPr="000A0A76">
              <w:rPr>
                <w:color w:val="404040" w:themeColor="text1" w:themeTint="BF"/>
                <w:sz w:val="20"/>
                <w:szCs w:val="20"/>
              </w:rPr>
              <w:t xml:space="preserve">in mind. </w:t>
            </w:r>
          </w:p>
        </w:tc>
      </w:tr>
    </w:tbl>
    <w:p w14:paraId="30F3789D" w14:textId="77777777" w:rsidR="008B2E6C" w:rsidRPr="008B2E6C" w:rsidRDefault="008B2E6C" w:rsidP="00986456">
      <w:pPr>
        <w:spacing w:before="209"/>
        <w:ind w:right="49"/>
        <w:rPr>
          <w:rFonts w:ascii="Bebas Neue Bold" w:hAnsi="Bebas Neue Bold" w:cs="Araboto-Light"/>
          <w:bCs/>
          <w:color w:val="343434"/>
          <w:w w:val="90"/>
          <w:sz w:val="60"/>
          <w:szCs w:val="60"/>
        </w:rPr>
      </w:pPr>
    </w:p>
    <w:sectPr w:rsidR="008B2E6C" w:rsidRPr="008B2E6C" w:rsidSect="003C6A5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oto-Normal">
    <w:altName w:val="Calibri"/>
    <w:panose1 w:val="02000500000000000000"/>
    <w:charset w:val="00"/>
    <w:family w:val="auto"/>
    <w:pitch w:val="variable"/>
    <w:sig w:usb0="E00022FF" w:usb1="12000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Bold">
    <w:altName w:val="Bebas Neue"/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Araboto-Light">
    <w:altName w:val="Calibri"/>
    <w:panose1 w:val="02000500000000000000"/>
    <w:charset w:val="00"/>
    <w:family w:val="auto"/>
    <w:pitch w:val="variable"/>
    <w:sig w:usb0="E00022FF" w:usb1="12000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8DB"/>
    <w:multiLevelType w:val="hybridMultilevel"/>
    <w:tmpl w:val="2020B5E0"/>
    <w:lvl w:ilvl="0" w:tplc="04090001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3CF1"/>
    <w:multiLevelType w:val="hybridMultilevel"/>
    <w:tmpl w:val="2E280FFC"/>
    <w:lvl w:ilvl="0" w:tplc="54A0F48C">
      <w:numFmt w:val="bullet"/>
      <w:lvlText w:val="-"/>
      <w:lvlJc w:val="left"/>
      <w:pPr>
        <w:ind w:left="720" w:hanging="360"/>
      </w:pPr>
      <w:rPr>
        <w:rFonts w:ascii="Araboto-Normal" w:eastAsia="Arial" w:hAnsi="Araboto-Normal" w:cs="Araboto-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6C"/>
    <w:rsid w:val="00022369"/>
    <w:rsid w:val="000A0A76"/>
    <w:rsid w:val="000E57E5"/>
    <w:rsid w:val="003C6A59"/>
    <w:rsid w:val="007360E9"/>
    <w:rsid w:val="008B2E6C"/>
    <w:rsid w:val="00986456"/>
    <w:rsid w:val="009F12E4"/>
    <w:rsid w:val="00D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A6AF"/>
  <w15:chartTrackingRefBased/>
  <w15:docId w15:val="{388C26FF-183E-442F-83C5-EF5F36F8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6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8B2E6C"/>
    <w:pPr>
      <w:spacing w:before="123"/>
      <w:ind w:left="109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2E6C"/>
    <w:rPr>
      <w:rFonts w:ascii="Arial" w:eastAsia="Arial" w:hAnsi="Arial" w:cs="Arial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F12E4"/>
    <w:rPr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9F12E4"/>
    <w:rPr>
      <w:rFonts w:ascii="Arial" w:eastAsia="Arial" w:hAnsi="Arial" w:cs="Arial"/>
      <w:sz w:val="15"/>
      <w:szCs w:val="15"/>
    </w:rPr>
  </w:style>
  <w:style w:type="paragraph" w:styleId="ListParagraph">
    <w:name w:val="List Paragraph"/>
    <w:basedOn w:val="Normal"/>
    <w:uiPriority w:val="34"/>
    <w:qFormat/>
    <w:rsid w:val="009F1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Liu</dc:creator>
  <cp:keywords/>
  <dc:description/>
  <cp:lastModifiedBy>Eddie Liu</cp:lastModifiedBy>
  <cp:revision>3</cp:revision>
  <dcterms:created xsi:type="dcterms:W3CDTF">2022-03-06T21:24:00Z</dcterms:created>
  <dcterms:modified xsi:type="dcterms:W3CDTF">2022-03-07T02:12:00Z</dcterms:modified>
</cp:coreProperties>
</file>