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Bun gasit Stefan Nosca (CMI DR CRACIUN FLORENTINA-LILIANA),</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Multumim pentru comanda Gazduire Web.</w:t>
      </w:r>
      <w:bookmarkStart w:id="0" w:name="_GoBack"/>
      <w:bookmarkEnd w:id="0"/>
    </w:p>
    <w:p w:rsidR="009921DD" w:rsidRPr="009921DD" w:rsidRDefault="009921DD" w:rsidP="009921DD">
      <w:pPr>
        <w:shd w:val="clear" w:color="auto" w:fill="FFFFFF"/>
        <w:spacing w:before="100" w:beforeAutospacing="1" w:after="100" w:afterAutospacing="1" w:line="240" w:lineRule="auto"/>
        <w:jc w:val="center"/>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PRINTEAZA SI PASTREAZA ACEST EMAIL!!!</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Acest email cuprinde toate detaliile necesare utilizarii serviciului de gazduire.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Daca odata cu pachetul de gazduire ai comandat si inregistrarea domeniului aferent, acesta va fi vizibil in internet in 24-72 de ore de la inregistrare. In tot acest timp site-ul si serviciul de email al domeniului nu vor fi disponibile.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Detalii Cont de Gazduire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Nume Pachet:Gazduire - Business 100 GB</w:t>
      </w:r>
      <w:r w:rsidRPr="009921DD">
        <w:rPr>
          <w:rFonts w:ascii="Helvetica" w:eastAsia="Times New Roman" w:hAnsi="Helvetica" w:cs="Helvetica"/>
          <w:color w:val="1D2228"/>
          <w:sz w:val="20"/>
          <w:szCs w:val="20"/>
        </w:rPr>
        <w:br/>
        <w:t>Domeniu: florisdent.ro</w:t>
      </w:r>
      <w:r w:rsidRPr="009921DD">
        <w:rPr>
          <w:rFonts w:ascii="Helvetica" w:eastAsia="Times New Roman" w:hAnsi="Helvetica" w:cs="Helvetica"/>
          <w:color w:val="1D2228"/>
          <w:sz w:val="20"/>
          <w:szCs w:val="20"/>
        </w:rPr>
        <w:br/>
        <w:t>Suma platita initial: 59.19 Lei</w:t>
      </w:r>
      <w:r w:rsidRPr="009921DD">
        <w:rPr>
          <w:rFonts w:ascii="Helvetica" w:eastAsia="Times New Roman" w:hAnsi="Helvetica" w:cs="Helvetica"/>
          <w:color w:val="1D2228"/>
          <w:sz w:val="20"/>
          <w:szCs w:val="20"/>
        </w:rPr>
        <w:br/>
        <w:t>Suma de Reinnoire: 59.14 Lei</w:t>
      </w:r>
      <w:r w:rsidRPr="009921DD">
        <w:rPr>
          <w:rFonts w:ascii="Helvetica" w:eastAsia="Times New Roman" w:hAnsi="Helvetica" w:cs="Helvetica"/>
          <w:color w:val="1D2228"/>
          <w:sz w:val="20"/>
          <w:szCs w:val="20"/>
        </w:rPr>
        <w:br/>
        <w:t>Perioada de Facturare: Trimestrial</w:t>
      </w:r>
      <w:r w:rsidRPr="009921DD">
        <w:rPr>
          <w:rFonts w:ascii="Helvetica" w:eastAsia="Times New Roman" w:hAnsi="Helvetica" w:cs="Helvetica"/>
          <w:color w:val="1D2228"/>
          <w:sz w:val="20"/>
          <w:szCs w:val="20"/>
        </w:rPr>
        <w:br/>
        <w:t>Data de Reinnoire: 18/11/2022</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Detalii Acces</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Username: florisde</w:t>
      </w:r>
      <w:r w:rsidRPr="009921DD">
        <w:rPr>
          <w:rFonts w:ascii="Helvetica" w:eastAsia="Times New Roman" w:hAnsi="Helvetica" w:cs="Helvetica"/>
          <w:color w:val="1D2228"/>
          <w:sz w:val="20"/>
          <w:szCs w:val="20"/>
        </w:rPr>
        <w:br/>
        <w:t>Parola: LUeu3XD23*wy.8</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Adresa DirectAdmin: </w:t>
      </w:r>
      <w:hyperlink r:id="rId4" w:tgtFrame="_blank" w:history="1">
        <w:r w:rsidRPr="009921DD">
          <w:rPr>
            <w:rFonts w:ascii="Helvetica" w:eastAsia="Times New Roman" w:hAnsi="Helvetica" w:cs="Helvetica"/>
            <w:color w:val="196AD4"/>
            <w:sz w:val="20"/>
            <w:szCs w:val="20"/>
            <w:u w:val="single"/>
          </w:rPr>
          <w:t>https://web7.gazduire.net:2222/</w:t>
        </w:r>
      </w:hyperlink>
      <w:r w:rsidRPr="009921DD">
        <w:rPr>
          <w:rFonts w:ascii="Helvetica" w:eastAsia="Times New Roman" w:hAnsi="Helvetica" w:cs="Helvetica"/>
          <w:color w:val="1D2228"/>
          <w:sz w:val="20"/>
          <w:szCs w:val="20"/>
        </w:rPr>
        <w:br/>
        <w:t>Dupa ce domeniul se va propaga poti utiliza adresa </w:t>
      </w:r>
      <w:hyperlink r:id="rId5" w:tgtFrame="_blank" w:history="1">
        <w:r w:rsidRPr="009921DD">
          <w:rPr>
            <w:rFonts w:ascii="Helvetica" w:eastAsia="Times New Roman" w:hAnsi="Helvetica" w:cs="Helvetica"/>
            <w:color w:val="196AD4"/>
            <w:sz w:val="20"/>
            <w:szCs w:val="20"/>
            <w:u w:val="single"/>
          </w:rPr>
          <w:t>http://www.florisdent.ro:2222/</w:t>
        </w:r>
      </w:hyperlink>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Configurare parola DirectAdmin si FTP</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Din motive de securitate iti recomandam modificarea parolei transmise prin acest email. Pentru a configura parola serviciului acceseaza linkul urmator:</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hyperlink r:id="rId6" w:anchor="tabChangepw" w:tgtFrame="_blank" w:history="1">
        <w:r w:rsidRPr="009921DD">
          <w:rPr>
            <w:rFonts w:ascii="Helvetica" w:eastAsia="Times New Roman" w:hAnsi="Helvetica" w:cs="Helvetica"/>
            <w:color w:val="196AD4"/>
            <w:sz w:val="20"/>
            <w:szCs w:val="20"/>
            <w:u w:val="single"/>
          </w:rPr>
          <w:t>https://www.admin.ro/clientarea.php?action=productdetails&amp;id=43369#tabChangepw</w:t>
        </w:r>
      </w:hyperlink>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IMPORTANT: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Pentru acces rapid si securizat in DirectAdmin, webmail precum si pentru administrarea tuturor serviciilor incluse Gazduire.Net iti pune la dispozitie interfata din contul client, sectiunea Servicii - Serviciile Mele - Administrare.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Accesul direct la acest serviciu se poate face accesand linkul urmator:</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hyperlink r:id="rId7" w:tgtFrame="_blank" w:history="1">
        <w:r w:rsidRPr="009921DD">
          <w:rPr>
            <w:rFonts w:ascii="Helvetica" w:eastAsia="Times New Roman" w:hAnsi="Helvetica" w:cs="Helvetica"/>
            <w:color w:val="196AD4"/>
            <w:sz w:val="20"/>
            <w:szCs w:val="20"/>
            <w:u w:val="single"/>
          </w:rPr>
          <w:t>https://www.admin.ro/clientarea.php?action=productdetails&amp;id=43369</w:t>
        </w:r>
      </w:hyperlink>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Detalii Server</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Nume Server: WEB 7</w:t>
      </w:r>
      <w:r w:rsidRPr="009921DD">
        <w:rPr>
          <w:rFonts w:ascii="Helvetica" w:eastAsia="Times New Roman" w:hAnsi="Helvetica" w:cs="Helvetica"/>
          <w:color w:val="1D2228"/>
          <w:sz w:val="20"/>
          <w:szCs w:val="20"/>
        </w:rPr>
        <w:br/>
        <w:t>IP Server: 185.179.158.0</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lastRenderedPageBreak/>
        <w:t>Daca pentru noul cont de gazduire utilizezi un domeniu existent este necesar sa adaugi urmatoarele nameservere acestui domeniu:</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Nameserver 1: ns1.gazduire.net</w:t>
      </w:r>
      <w:r w:rsidRPr="009921DD">
        <w:rPr>
          <w:rFonts w:ascii="Helvetica" w:eastAsia="Times New Roman" w:hAnsi="Helvetica" w:cs="Helvetica"/>
          <w:color w:val="1D2228"/>
          <w:sz w:val="20"/>
          <w:szCs w:val="20"/>
        </w:rPr>
        <w:br/>
        <w:t>Nameserver 2: ns2.gazduire.net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Incarcare fisiere site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Momentan poti utiliza urmatoarele adrese pentru upload fisiere site: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FTP Hostname Temporar: 185.179.158.0</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Dupa propagarea nameserverelor domeniului tau poti utiliza:</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FTP Hostname: florisdent.ro</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Username: florisde</w:t>
      </w:r>
      <w:r w:rsidRPr="009921DD">
        <w:rPr>
          <w:rFonts w:ascii="Helvetica" w:eastAsia="Times New Roman" w:hAnsi="Helvetica" w:cs="Helvetica"/>
          <w:color w:val="1D2228"/>
          <w:sz w:val="20"/>
          <w:szCs w:val="20"/>
        </w:rPr>
        <w:br/>
        <w:t>Parola(identica cu parola de DirectAdmin)</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Port: 21, Mod Conectare Activ</w:t>
      </w:r>
      <w:r w:rsidRPr="009921DD">
        <w:rPr>
          <w:rFonts w:ascii="Helvetica" w:eastAsia="Times New Roman" w:hAnsi="Helvetica" w:cs="Helvetica"/>
          <w:color w:val="1D2228"/>
          <w:sz w:val="20"/>
          <w:szCs w:val="20"/>
        </w:rPr>
        <w:br/>
        <w:t>ATENTIE:</w:t>
      </w:r>
      <w:r w:rsidRPr="009921DD">
        <w:rPr>
          <w:rFonts w:ascii="Helvetica" w:eastAsia="Times New Roman" w:hAnsi="Helvetica" w:cs="Helvetica"/>
          <w:color w:val="1D2228"/>
          <w:sz w:val="20"/>
          <w:szCs w:val="20"/>
        </w:rPr>
        <w:br/>
        <w:t>Seteaza in clientul ftp modul activ de conectare, iar la Filezilla fortarea conectarii active, iar numarul maxim de conexiuni simultane sa fie 8. In caz contrar, ip-ul de la care Â te conectezi va fi temporar blocat de server.</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Fisierele site-ului principal trebuie puse NUMAI in folderul public_html pe server. Nu modifica celelalte fisiere si foldere pentru a nu avea erori de functionare a contului.</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Daca vei adauga domenii suplimentare in cont, acestea se vor gasi in folderul domains din ftp, fiecare avand mai multe foldere. Tot in public_html trebuiesc puse fisierele pentru site.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br/>
        <w:t>Adresa Site: </w:t>
      </w:r>
      <w:hyperlink r:id="rId8" w:tgtFrame="_blank" w:history="1">
        <w:r w:rsidRPr="009921DD">
          <w:rPr>
            <w:rFonts w:ascii="Helvetica" w:eastAsia="Times New Roman" w:hAnsi="Helvetica" w:cs="Helvetica"/>
            <w:color w:val="196AD4"/>
            <w:sz w:val="20"/>
            <w:szCs w:val="20"/>
            <w:u w:val="single"/>
          </w:rPr>
          <w:t>https://www.florisdent.ro</w:t>
        </w:r>
      </w:hyperlink>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Â </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Setari Email</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Pentru utilizarea serviciului de email, este necesar in primul rand sa accesezi DirectAdmin sectiunea Email Accounts si sa creezi adresele de email dorite.</w:t>
      </w:r>
      <w:r w:rsidRPr="009921DD">
        <w:rPr>
          <w:rFonts w:ascii="Helvetica" w:eastAsia="Times New Roman" w:hAnsi="Helvetica" w:cs="Helvetica"/>
          <w:color w:val="1D2228"/>
          <w:sz w:val="20"/>
          <w:szCs w:val="20"/>
        </w:rPr>
        <w:br/>
        <w:t>Poti trimite si primi email-uri utilizand interfata Webmail:</w:t>
      </w:r>
      <w:r w:rsidRPr="009921DD">
        <w:rPr>
          <w:rFonts w:ascii="Helvetica" w:eastAsia="Times New Roman" w:hAnsi="Helvetica" w:cs="Helvetica"/>
          <w:color w:val="1D2228"/>
          <w:sz w:val="20"/>
          <w:szCs w:val="20"/>
        </w:rPr>
        <w:br/>
      </w:r>
      <w:hyperlink r:id="rId9" w:tgtFrame="_blank" w:history="1">
        <w:r w:rsidRPr="009921DD">
          <w:rPr>
            <w:rFonts w:ascii="Helvetica" w:eastAsia="Times New Roman" w:hAnsi="Helvetica" w:cs="Helvetica"/>
            <w:color w:val="196AD4"/>
            <w:sz w:val="20"/>
            <w:szCs w:val="20"/>
            <w:u w:val="single"/>
          </w:rPr>
          <w:t>https://florisdent.ro/webmail</w:t>
        </w:r>
      </w:hyperlink>
      <w:r w:rsidRPr="009921DD">
        <w:rPr>
          <w:rFonts w:ascii="Helvetica" w:eastAsia="Times New Roman" w:hAnsi="Helvetica" w:cs="Helvetica"/>
          <w:color w:val="1D2228"/>
          <w:sz w:val="20"/>
          <w:szCs w:val="20"/>
        </w:rPr>
        <w:br/>
        <w:t>Username: Adresa completa de email</w:t>
      </w:r>
      <w:r w:rsidRPr="009921DD">
        <w:rPr>
          <w:rFonts w:ascii="Helvetica" w:eastAsia="Times New Roman" w:hAnsi="Helvetica" w:cs="Helvetica"/>
          <w:color w:val="1D2228"/>
          <w:sz w:val="20"/>
          <w:szCs w:val="20"/>
        </w:rPr>
        <w:br/>
        <w:t>Password: Parola acestei adrese</w:t>
      </w: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br/>
        <w:t>Pentru utilizarea serviciului pe clienti de email externi de gen Outlook, ThunderBird sau pe dispozitive mobile mai jos ai detaliile necesare: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IMAP server: mail.florisdent.ro</w:t>
      </w:r>
      <w:r w:rsidRPr="009921DD">
        <w:rPr>
          <w:rFonts w:ascii="Helvetica" w:eastAsia="Times New Roman" w:hAnsi="Helvetica" w:cs="Helvetica"/>
          <w:color w:val="1D2228"/>
          <w:sz w:val="20"/>
          <w:szCs w:val="20"/>
        </w:rPr>
        <w:br/>
        <w:t>IMAP Port: 993 SSL/TLS</w:t>
      </w:r>
      <w:r w:rsidRPr="009921DD">
        <w:rPr>
          <w:rFonts w:ascii="Helvetica" w:eastAsia="Times New Roman" w:hAnsi="Helvetica" w:cs="Helvetica"/>
          <w:color w:val="1D2228"/>
          <w:sz w:val="20"/>
          <w:szCs w:val="20"/>
        </w:rPr>
        <w:br/>
        <w:t>SMTP server: mail.florisdent.ro</w:t>
      </w:r>
      <w:r w:rsidRPr="009921DD">
        <w:rPr>
          <w:rFonts w:ascii="Helvetica" w:eastAsia="Times New Roman" w:hAnsi="Helvetica" w:cs="Helvetica"/>
          <w:color w:val="1D2228"/>
          <w:sz w:val="20"/>
          <w:szCs w:val="20"/>
        </w:rPr>
        <w:br/>
        <w:t>SMTP Port: 465 SSL/TLS</w:t>
      </w: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lastRenderedPageBreak/>
        <w:t>Username: Adresa de email completa (ex. </w:t>
      </w:r>
      <w:hyperlink r:id="rId10" w:tgtFrame="_blank" w:history="1">
        <w:r w:rsidRPr="009921DD">
          <w:rPr>
            <w:rFonts w:ascii="Helvetica" w:eastAsia="Times New Roman" w:hAnsi="Helvetica" w:cs="Helvetica"/>
            <w:color w:val="196AD4"/>
            <w:sz w:val="20"/>
            <w:szCs w:val="20"/>
            <w:u w:val="single"/>
          </w:rPr>
          <w:t>office@xdemo.name</w:t>
        </w:r>
      </w:hyperlink>
      <w:r w:rsidRPr="009921DD">
        <w:rPr>
          <w:rFonts w:ascii="Helvetica" w:eastAsia="Times New Roman" w:hAnsi="Helvetica" w:cs="Helvetica"/>
          <w:color w:val="1D2228"/>
          <w:sz w:val="20"/>
          <w:szCs w:val="20"/>
        </w:rPr>
        <w:t>)</w:t>
      </w:r>
      <w:r w:rsidRPr="009921DD">
        <w:rPr>
          <w:rFonts w:ascii="Helvetica" w:eastAsia="Times New Roman" w:hAnsi="Helvetica" w:cs="Helvetica"/>
          <w:color w:val="1D2228"/>
          <w:sz w:val="20"/>
          <w:szCs w:val="20"/>
        </w:rPr>
        <w:br/>
        <w:t>Password: Parola setata in DirectAdmin pentru acest cont de email</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My Server requires authentication sa fie bifat in Properties - Servers</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Â </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Â PHP-Mail:</w:t>
      </w:r>
      <w:r w:rsidRPr="009921DD">
        <w:rPr>
          <w:rFonts w:ascii="Helvetica" w:eastAsia="Times New Roman" w:hAnsi="Helvetica" w:cs="Helvetica"/>
          <w:color w:val="1D2228"/>
          <w:sz w:val="20"/>
          <w:szCs w:val="20"/>
        </w:rPr>
        <w:br/>
        <w:t>Din motive de securitate, functia phpmail este dezactivata in reteaua noastra pentru versiunea php nativa. Nu recomandam utilizarea acestei functii. Daca totusi doresti utilizarea phpmail pe raspundere proprie, alege din DirectAdmin o alta versiune php decat cea nativa si functia va fi disponibila. Daca utilizezi un CMS de gen Joomla, WordPress, OpenCart, etc alege sa trimiti email de pe site utilizand varianta SMTP Mail. Daca ai un script care nu include acest serviciu il poti adauga foarte usor. Solicita un exemplu de implementare Departamentului Suport daca nu reusesti.</w:t>
      </w:r>
      <w:r w:rsidRPr="009921DD">
        <w:rPr>
          <w:rFonts w:ascii="Helvetica" w:eastAsia="Times New Roman" w:hAnsi="Helvetica" w:cs="Helvetica"/>
          <w:color w:val="1D2228"/>
          <w:sz w:val="20"/>
          <w:szCs w:val="20"/>
        </w:rPr>
        <w:br/>
        <w:t>Setarile pentru SMTP Mail sunt identice cu cele pentru email afisate mai sus.</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SitePad Â  si Softaculous</w:t>
      </w:r>
    </w:p>
    <w:p w:rsidR="009921DD" w:rsidRPr="009921DD" w:rsidRDefault="009921DD" w:rsidP="009921DD">
      <w:pPr>
        <w:shd w:val="clear" w:color="auto" w:fill="FFFFFF"/>
        <w:spacing w:before="100" w:beforeAutospacing="1" w:after="240"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Impreuna cu acest pachet de gazduire primesti bonus Â SitePad si Softaculous (in partea de jos la DirectAdmin) cu ajutorul carora iti poti construi singur site-ul. NOU!!! Totul in Limba Romana.</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Aceste optiuni sunt in contul tau, sectiunea Serviciile Mele - Lista Servicii - ADMINISTRARE -</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Upgrade/Downgrade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Oricand poti alege sa maresti resursele alocate pachetului tau de gazduire web. Mergi in contul client, in pagina de administrare a serviciului, in stanga ai Upgrade/Downgrade si alege noul pachet.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Poti cere si reducerea pachetului de gazduire daca necesitatile tale nu mai sunt conforme. Reducerea poate fi ceruta prin email catre noi si se aproba daca serviciul de gazduire este activ si nu suspendat.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Securitate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In ultimul timp sunt tot mai frecvente atacurile informatice prin intermediul programelor de conectare FTP. Iti recomandam folosirea unui antivirus licentiat pe calculatorul de lucru si scanarea din cand in cand a fisierelor de pe server cu ajutorul optiunii Imunify din DirectAdmin.</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Afiliere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Castiga bani cu site-ul tau si Gazduire.Net. Activeaza GRATUIT contul de afiliere si insereaza in site-ul tau unul sau mai multe bannere disponibile si primesti 25 % din fiecare plata a fiecarui client venit din site-ul sau site-urile tale.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DespreTrafic.Ro</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Gazduire.Net iti ofera acum posibilitatea contorizarii gratuite a site-ului tau ,a cuvintelor de cautare, sistemelor de operare etc. Poti activa Gratuit serviciul la adresa https://www.admin.ro/cart.php?a=add&amp;pid=345</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Cu ajutorul unui script HTML inserat in site poti avea informatii complete despre cine, cum si cand te viziteaza. In plus, ai statistici generale de trafic si asistenta tehnica la integrare.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lastRenderedPageBreak/>
        <w:t>SPAM</w:t>
      </w:r>
      <w:r w:rsidRPr="009921DD">
        <w:rPr>
          <w:rFonts w:ascii="Helvetica" w:eastAsia="Times New Roman" w:hAnsi="Helvetica" w:cs="Helvetica"/>
          <w:b/>
          <w:bCs/>
          <w:color w:val="1D2228"/>
          <w:sz w:val="20"/>
          <w:szCs w:val="20"/>
        </w:rPr>
        <w:br/>
      </w:r>
      <w:r w:rsidRPr="009921DD">
        <w:rPr>
          <w:rFonts w:ascii="Helvetica" w:eastAsia="Times New Roman" w:hAnsi="Helvetica" w:cs="Helvetica"/>
          <w:b/>
          <w:bCs/>
          <w:color w:val="1D2228"/>
          <w:sz w:val="20"/>
          <w:szCs w:val="20"/>
        </w:rPr>
        <w:br/>
      </w:r>
      <w:r w:rsidRPr="009921DD">
        <w:rPr>
          <w:rFonts w:ascii="Helvetica" w:eastAsia="Times New Roman" w:hAnsi="Helvetica" w:cs="Helvetica"/>
          <w:color w:val="1D2228"/>
          <w:sz w:val="20"/>
          <w:szCs w:val="20"/>
        </w:rPr>
        <w:t>Gazduire.Net nu permite trimiterea a mai mult de 100 de emailuri pe ora tocmai pentru a preveni actiuni eventuale de SPAM. Ne rezervam dreptul sa suspendam sau chiar sa inchidem conturile care apeleaza la aceasta metoda de promovare.</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SPAM este ILEGAL!!!</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Daca ai nevoie de asistenta in promovarea site-ului tau, te rugam sa ne contactezi. NU apela la SPAM. Amenda in Romania este minimum 5 000 Ron.</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Scripturile care trimit newsletter sau informari catre utilizatori trebuie sa fie conforme cu cerintele antispam in vigoare, respectiv sa trimita grupuri mici de emailuri in unitati de timp rezonabile. NU folosi scripturi neverificate pentru email. Iti pot aduce numai neplaceri.</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b/>
          <w:bCs/>
          <w:color w:val="1D2228"/>
          <w:sz w:val="20"/>
          <w:szCs w:val="20"/>
        </w:rPr>
        <w:t>Suport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Pentru detalii si probleme, nu ezita sa ne contactezi accesand Contul Tau, sectiunea Tichete Suport - Deschide Tichet de Suport.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Pentru a administra acest serviciu acceseaza Contul Tau, sectiunea Serviciile Mele - Lista Servicii - Butonul ADMINISTRARE din dreapta fiecarui pachet.</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Â </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Multumim pentru alegerea facuta!!!</w:t>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Â </w:t>
      </w:r>
    </w:p>
    <w:p w:rsidR="009921DD" w:rsidRPr="009921DD" w:rsidRDefault="009921DD" w:rsidP="009921DD">
      <w:pPr>
        <w:spacing w:after="0" w:line="240" w:lineRule="auto"/>
        <w:rPr>
          <w:rFonts w:ascii="Times New Roman" w:eastAsia="Times New Roman" w:hAnsi="Times New Roman" w:cs="Times New Roman"/>
          <w:sz w:val="24"/>
          <w:szCs w:val="24"/>
        </w:rPr>
      </w:pPr>
      <w:r w:rsidRPr="009921DD">
        <w:rPr>
          <w:rFonts w:ascii="Helvetica" w:eastAsia="Times New Roman" w:hAnsi="Helvetica" w:cs="Helvetica"/>
          <w:color w:val="1D2228"/>
          <w:sz w:val="20"/>
          <w:szCs w:val="20"/>
        </w:rPr>
        <w:br/>
      </w:r>
      <w:hyperlink r:id="rId11" w:tgtFrame="_blank" w:history="1">
        <w:r w:rsidRPr="009921DD">
          <w:rPr>
            <w:rFonts w:ascii="Helvetica" w:eastAsia="Times New Roman" w:hAnsi="Helvetica" w:cs="Helvetica"/>
            <w:color w:val="196AD4"/>
            <w:sz w:val="20"/>
            <w:szCs w:val="20"/>
            <w:u w:val="single"/>
            <w:shd w:val="clear" w:color="auto" w:fill="FFFFFF"/>
          </w:rPr>
          <w:t>Cont Client</w:t>
        </w:r>
      </w:hyperlink>
      <w:r w:rsidRPr="009921DD">
        <w:rPr>
          <w:rFonts w:ascii="Helvetica" w:eastAsia="Times New Roman" w:hAnsi="Helvetica" w:cs="Helvetica"/>
          <w:color w:val="1D2228"/>
          <w:sz w:val="20"/>
          <w:szCs w:val="20"/>
          <w:shd w:val="clear" w:color="auto" w:fill="FFFFFF"/>
        </w:rPr>
        <w:t>  - </w:t>
      </w:r>
      <w:hyperlink r:id="rId12" w:tgtFrame="_blank" w:history="1">
        <w:r w:rsidRPr="009921DD">
          <w:rPr>
            <w:rFonts w:ascii="Helvetica" w:eastAsia="Times New Roman" w:hAnsi="Helvetica" w:cs="Helvetica"/>
            <w:color w:val="196AD4"/>
            <w:sz w:val="20"/>
            <w:szCs w:val="20"/>
            <w:u w:val="single"/>
            <w:shd w:val="clear" w:color="auto" w:fill="FFFFFF"/>
          </w:rPr>
          <w:t>Gazduire.Net</w:t>
        </w:r>
      </w:hyperlink>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br/>
      </w:r>
      <w:r w:rsidRPr="009921DD">
        <w:rPr>
          <w:rFonts w:ascii="Helvetica" w:eastAsia="Times New Roman" w:hAnsi="Helvetica" w:cs="Helvetica"/>
          <w:b/>
          <w:bCs/>
          <w:color w:val="1D2228"/>
          <w:sz w:val="20"/>
          <w:szCs w:val="20"/>
          <w:shd w:val="clear" w:color="auto" w:fill="FFFFFF"/>
        </w:rPr>
        <w:t>2 % Bonus Fidelitate daca utilizezi aplicatia de mobil GazduireNet - </w:t>
      </w:r>
      <w:hyperlink r:id="rId13" w:tgtFrame="_blank" w:history="1">
        <w:r w:rsidRPr="009921DD">
          <w:rPr>
            <w:rFonts w:ascii="Helvetica" w:eastAsia="Times New Roman" w:hAnsi="Helvetica" w:cs="Helvetica"/>
            <w:b/>
            <w:bCs/>
            <w:color w:val="196AD4"/>
            <w:sz w:val="20"/>
            <w:szCs w:val="20"/>
            <w:u w:val="single"/>
            <w:shd w:val="clear" w:color="auto" w:fill="FFFFFF"/>
          </w:rPr>
          <w:t>Detalii program de fidelitate</w:t>
        </w:r>
      </w:hyperlink>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t> </w:t>
      </w:r>
      <w:r w:rsidRPr="009921DD">
        <w:rPr>
          <w:rFonts w:ascii="Helvetica" w:eastAsia="Times New Roman" w:hAnsi="Helvetica" w:cs="Helvetica"/>
          <w:noProof/>
          <w:color w:val="196AD4"/>
          <w:sz w:val="20"/>
          <w:szCs w:val="20"/>
        </w:rPr>
        <w:drawing>
          <wp:inline distT="0" distB="0" distL="0" distR="0">
            <wp:extent cx="1288415" cy="564515"/>
            <wp:effectExtent l="0" t="0" r="0" b="0"/>
            <wp:docPr id="3" name="Picture 3" descr="Androi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415" cy="564515"/>
                    </a:xfrm>
                    <a:prstGeom prst="rect">
                      <a:avLst/>
                    </a:prstGeom>
                    <a:noFill/>
                    <a:ln>
                      <a:noFill/>
                    </a:ln>
                  </pic:spPr>
                </pic:pic>
              </a:graphicData>
            </a:graphic>
          </wp:inline>
        </w:drawing>
      </w: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br/>
      </w:r>
      <w:r w:rsidRPr="009921DD">
        <w:rPr>
          <w:rFonts w:ascii="Helvetica" w:eastAsia="Times New Roman" w:hAnsi="Helvetica" w:cs="Helvetica"/>
          <w:b/>
          <w:bCs/>
          <w:color w:val="1D2228"/>
          <w:sz w:val="20"/>
          <w:szCs w:val="20"/>
        </w:rPr>
        <w:t>Retele Sociale</w:t>
      </w:r>
      <w:r w:rsidRPr="009921DD">
        <w:rPr>
          <w:rFonts w:ascii="Helvetica" w:eastAsia="Times New Roman" w:hAnsi="Helvetica" w:cs="Helvetica"/>
          <w:color w:val="1D2228"/>
          <w:sz w:val="20"/>
          <w:szCs w:val="20"/>
        </w:rPr>
        <w:br/>
        <w:t>Fii la curent cu tot ce e nou la noi, urmeaza-ne pe Facebook si Twitter:</w:t>
      </w:r>
      <w:r w:rsidRPr="009921DD">
        <w:rPr>
          <w:rFonts w:ascii="Helvetica" w:eastAsia="Times New Roman" w:hAnsi="Helvetica" w:cs="Helvetica"/>
          <w:color w:val="1D2228"/>
          <w:sz w:val="20"/>
          <w:szCs w:val="20"/>
        </w:rPr>
        <w:br/>
      </w:r>
      <w:r w:rsidRPr="009921DD">
        <w:rPr>
          <w:rFonts w:ascii="Helvetica" w:eastAsia="Times New Roman" w:hAnsi="Helvetica" w:cs="Helvetica"/>
          <w:noProof/>
          <w:color w:val="196AD4"/>
          <w:sz w:val="20"/>
          <w:szCs w:val="20"/>
        </w:rPr>
        <w:drawing>
          <wp:inline distT="0" distB="0" distL="0" distR="0">
            <wp:extent cx="1447165" cy="341630"/>
            <wp:effectExtent l="0" t="0" r="635" b="1270"/>
            <wp:docPr id="2" name="Picture 2" descr="Facebook">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165" cy="341630"/>
                    </a:xfrm>
                    <a:prstGeom prst="rect">
                      <a:avLst/>
                    </a:prstGeom>
                    <a:noFill/>
                    <a:ln>
                      <a:noFill/>
                    </a:ln>
                  </pic:spPr>
                </pic:pic>
              </a:graphicData>
            </a:graphic>
          </wp:inline>
        </w:drawing>
      </w:r>
      <w:r w:rsidRPr="009921DD">
        <w:rPr>
          <w:rFonts w:ascii="Helvetica" w:eastAsia="Times New Roman" w:hAnsi="Helvetica" w:cs="Helvetica"/>
          <w:color w:val="1D2228"/>
          <w:sz w:val="20"/>
          <w:szCs w:val="20"/>
        </w:rPr>
        <w:t>   </w:t>
      </w:r>
      <w:r w:rsidRPr="009921DD">
        <w:rPr>
          <w:rFonts w:ascii="Helvetica" w:eastAsia="Times New Roman" w:hAnsi="Helvetica" w:cs="Helvetica"/>
          <w:noProof/>
          <w:color w:val="196AD4"/>
          <w:sz w:val="20"/>
          <w:szCs w:val="20"/>
        </w:rPr>
        <w:drawing>
          <wp:inline distT="0" distB="0" distL="0" distR="0">
            <wp:extent cx="1447165" cy="341630"/>
            <wp:effectExtent l="0" t="0" r="635" b="1270"/>
            <wp:docPr id="1" name="Picture 1" descr="Twit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165" cy="341630"/>
                    </a:xfrm>
                    <a:prstGeom prst="rect">
                      <a:avLst/>
                    </a:prstGeom>
                    <a:noFill/>
                    <a:ln>
                      <a:noFill/>
                    </a:ln>
                  </pic:spPr>
                </pic:pic>
              </a:graphicData>
            </a:graphic>
          </wp:inline>
        </w:drawing>
      </w:r>
    </w:p>
    <w:p w:rsidR="009921DD" w:rsidRPr="009921DD" w:rsidRDefault="009921DD" w:rsidP="009921DD">
      <w:pPr>
        <w:shd w:val="clear" w:color="auto" w:fill="FFFFFF"/>
        <w:spacing w:before="100" w:beforeAutospacing="1" w:after="100" w:afterAutospacing="1" w:line="240" w:lineRule="auto"/>
        <w:rPr>
          <w:rFonts w:ascii="Helvetica" w:eastAsia="Times New Roman" w:hAnsi="Helvetica" w:cs="Helvetica"/>
          <w:color w:val="1D2228"/>
          <w:sz w:val="20"/>
          <w:szCs w:val="20"/>
        </w:rPr>
      </w:pP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br/>
        <w:t>Gazduire.Net</w:t>
      </w:r>
      <w:r w:rsidRPr="009921DD">
        <w:rPr>
          <w:rFonts w:ascii="Helvetica" w:eastAsia="Times New Roman" w:hAnsi="Helvetica" w:cs="Helvetica"/>
          <w:color w:val="1D2228"/>
          <w:sz w:val="20"/>
          <w:szCs w:val="20"/>
        </w:rPr>
        <w:br/>
        <w:t>Servicii Web Premium in Romania</w:t>
      </w:r>
      <w:r w:rsidRPr="009921DD">
        <w:rPr>
          <w:rFonts w:ascii="Helvetica" w:eastAsia="Times New Roman" w:hAnsi="Helvetica" w:cs="Helvetica"/>
          <w:color w:val="1D2228"/>
          <w:sz w:val="20"/>
          <w:szCs w:val="20"/>
        </w:rPr>
        <w:br/>
        <w:t>2002 - 2020 @ </w:t>
      </w:r>
      <w:r w:rsidRPr="009921DD">
        <w:rPr>
          <w:rFonts w:ascii="Helvetica" w:eastAsia="Times New Roman" w:hAnsi="Helvetica" w:cs="Helvetica"/>
          <w:i/>
          <w:iCs/>
          <w:color w:val="1D2228"/>
          <w:sz w:val="20"/>
          <w:szCs w:val="20"/>
        </w:rPr>
        <w:t>Toate Drepturile Rezervate</w:t>
      </w: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br/>
      </w:r>
      <w:r w:rsidRPr="009921DD">
        <w:rPr>
          <w:rFonts w:ascii="Helvetica" w:eastAsia="Times New Roman" w:hAnsi="Helvetica" w:cs="Helvetica"/>
          <w:b/>
          <w:bCs/>
          <w:color w:val="1D2228"/>
          <w:sz w:val="20"/>
          <w:szCs w:val="20"/>
        </w:rPr>
        <w:t>SC Tes Euro Media SRL</w:t>
      </w:r>
      <w:r w:rsidRPr="009921DD">
        <w:rPr>
          <w:rFonts w:ascii="Helvetica" w:eastAsia="Times New Roman" w:hAnsi="Helvetica" w:cs="Helvetica"/>
          <w:color w:val="1D2228"/>
          <w:sz w:val="20"/>
          <w:szCs w:val="20"/>
        </w:rPr>
        <w:br/>
        <w:t>B-dul Alexandru Vlahuta nr. 10, Brasov</w:t>
      </w:r>
      <w:r w:rsidRPr="009921DD">
        <w:rPr>
          <w:rFonts w:ascii="Helvetica" w:eastAsia="Times New Roman" w:hAnsi="Helvetica" w:cs="Helvetica"/>
          <w:color w:val="1D2228"/>
          <w:sz w:val="20"/>
          <w:szCs w:val="20"/>
        </w:rPr>
        <w:br/>
        <w:t>Tel: (+4) - 0318280101</w:t>
      </w:r>
      <w:r w:rsidRPr="009921DD">
        <w:rPr>
          <w:rFonts w:ascii="Helvetica" w:eastAsia="Times New Roman" w:hAnsi="Helvetica" w:cs="Helvetica"/>
          <w:color w:val="1D2228"/>
          <w:sz w:val="20"/>
          <w:szCs w:val="20"/>
        </w:rPr>
        <w:br/>
      </w:r>
      <w:r w:rsidRPr="009921DD">
        <w:rPr>
          <w:rFonts w:ascii="Helvetica" w:eastAsia="Times New Roman" w:hAnsi="Helvetica" w:cs="Helvetica"/>
          <w:color w:val="1D2228"/>
          <w:sz w:val="20"/>
          <w:szCs w:val="20"/>
        </w:rPr>
        <w:lastRenderedPageBreak/>
        <w:br/>
        <w:t>RO 14612719 J 08/536/2002</w:t>
      </w:r>
      <w:r w:rsidRPr="009921DD">
        <w:rPr>
          <w:rFonts w:ascii="Helvetica" w:eastAsia="Times New Roman" w:hAnsi="Helvetica" w:cs="Helvetica"/>
          <w:color w:val="1D2228"/>
          <w:sz w:val="20"/>
          <w:szCs w:val="20"/>
        </w:rPr>
        <w:br/>
        <w:t>Email: info@gazduire.net</w:t>
      </w:r>
    </w:p>
    <w:p w:rsidR="002224BA" w:rsidRDefault="002224BA"/>
    <w:sectPr w:rsidR="0022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A2"/>
    <w:rsid w:val="002224BA"/>
    <w:rsid w:val="002B41A2"/>
    <w:rsid w:val="0099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0B13C-E2FB-4D7B-B50F-6E73725E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1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1DD"/>
    <w:rPr>
      <w:b/>
      <w:bCs/>
    </w:rPr>
  </w:style>
  <w:style w:type="character" w:styleId="Hyperlink">
    <w:name w:val="Hyperlink"/>
    <w:basedOn w:val="DefaultParagraphFont"/>
    <w:uiPriority w:val="99"/>
    <w:semiHidden/>
    <w:unhideWhenUsed/>
    <w:rsid w:val="009921DD"/>
    <w:rPr>
      <w:color w:val="0000FF"/>
      <w:u w:val="single"/>
    </w:rPr>
  </w:style>
  <w:style w:type="character" w:styleId="Emphasis">
    <w:name w:val="Emphasis"/>
    <w:basedOn w:val="DefaultParagraphFont"/>
    <w:uiPriority w:val="20"/>
    <w:qFormat/>
    <w:rsid w:val="009921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6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orisdent.ro/" TargetMode="External"/><Relationship Id="rId13" Type="http://schemas.openxmlformats.org/officeDocument/2006/relationships/hyperlink" Target="https://www.gazduire.net/fidelitate" TargetMode="External"/><Relationship Id="rId18" Type="http://schemas.openxmlformats.org/officeDocument/2006/relationships/hyperlink" Target="https://www.twitter.com/gazduiren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admin.ro/clientarea.php?action=productdetails&amp;id=43369" TargetMode="External"/><Relationship Id="rId12" Type="http://schemas.openxmlformats.org/officeDocument/2006/relationships/hyperlink" Target="https://www.gazduire.net/"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facebook.com/gazduirenet"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dmin.ro/clientarea.php?action=productdetails&amp;id=43369" TargetMode="External"/><Relationship Id="rId11" Type="http://schemas.openxmlformats.org/officeDocument/2006/relationships/hyperlink" Target="https://client.gazduire.net/clientarea.php" TargetMode="External"/><Relationship Id="rId5" Type="http://schemas.openxmlformats.org/officeDocument/2006/relationships/hyperlink" Target="http://www.florisdent.ro:2222/" TargetMode="External"/><Relationship Id="rId15" Type="http://schemas.openxmlformats.org/officeDocument/2006/relationships/image" Target="media/image1.png"/><Relationship Id="rId10" Type="http://schemas.openxmlformats.org/officeDocument/2006/relationships/hyperlink" Target="mailto:office@xdemo.name" TargetMode="External"/><Relationship Id="rId19" Type="http://schemas.openxmlformats.org/officeDocument/2006/relationships/image" Target="media/image3.png"/><Relationship Id="rId4" Type="http://schemas.openxmlformats.org/officeDocument/2006/relationships/hyperlink" Target="https://web7.gazduire.net:2222/" TargetMode="External"/><Relationship Id="rId9" Type="http://schemas.openxmlformats.org/officeDocument/2006/relationships/hyperlink" Target="http://florisdent.ro/webmail" TargetMode="External"/><Relationship Id="rId14" Type="http://schemas.openxmlformats.org/officeDocument/2006/relationships/hyperlink" Target="https://play.google.com/store/apps/details?id=ro.gazdui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cp:revision>
  <dcterms:created xsi:type="dcterms:W3CDTF">2022-08-20T09:21:00Z</dcterms:created>
  <dcterms:modified xsi:type="dcterms:W3CDTF">2022-08-20T09:22:00Z</dcterms:modified>
</cp:coreProperties>
</file>