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6105AD" w14:textId="122ABCE2" w:rsidR="002617CA" w:rsidRPr="00433BDC" w:rsidRDefault="00433BDC" w:rsidP="008D62AA">
      <w:pPr>
        <w:rPr>
          <w:rFonts w:ascii="Calibri" w:hAnsi="Calibri"/>
        </w:rPr>
      </w:pPr>
      <w:r w:rsidRPr="00433BDC">
        <w:rPr>
          <w:rFonts w:ascii="Calibri" w:hAnsi="Calibri"/>
        </w:rPr>
        <w:t>Radiance data can be calculated from each .CXS file and narrowed down t</w:t>
      </w:r>
      <w:r w:rsidR="008362B4">
        <w:rPr>
          <w:rFonts w:ascii="Calibri" w:hAnsi="Calibri"/>
        </w:rPr>
        <w:t xml:space="preserve">o </w:t>
      </w:r>
      <w:r w:rsidRPr="00433BDC">
        <w:rPr>
          <w:rFonts w:ascii="Calibri" w:hAnsi="Calibri"/>
        </w:rPr>
        <w:t xml:space="preserve">a scene (H in this case): </w:t>
      </w:r>
    </w:p>
    <w:p w14:paraId="0538AAB8" w14:textId="77777777" w:rsidR="00433BDC" w:rsidRPr="00433BDC" w:rsidRDefault="00433BDC" w:rsidP="008D62AA">
      <w:pPr>
        <w:rPr>
          <w:rFonts w:ascii="Calibri" w:hAnsi="Calibri"/>
          <w:b/>
        </w:rPr>
      </w:pPr>
    </w:p>
    <w:p w14:paraId="4A9B97AA" w14:textId="77777777" w:rsidR="00433BDC" w:rsidRDefault="002617CA" w:rsidP="008D62AA">
      <w:pPr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object w:dxaOrig="18520" w:dyaOrig="4640" w14:anchorId="32B21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57pt;height:139pt" o:ole="">
            <v:imagedata r:id="rId9" o:title=""/>
          </v:shape>
          <o:OLEObject Type="Embed" ProgID="Excel.Sheet.12" ShapeID="_x0000_i1028" DrawAspect="Content" ObjectID="_1395399075"/>
        </w:object>
      </w:r>
    </w:p>
    <w:p w14:paraId="5774DF08" w14:textId="70EB5645" w:rsidR="008362B4" w:rsidRDefault="008362B4" w:rsidP="008D62AA">
      <w:pPr>
        <w:rPr>
          <w:rFonts w:ascii="Calibri" w:hAnsi="Calibri"/>
        </w:rPr>
      </w:pPr>
      <w:r>
        <w:rPr>
          <w:rFonts w:ascii="Calibri" w:hAnsi="Calibri"/>
        </w:rPr>
        <w:t>From this radiance spectrum, interferogram data can be calculated:</w:t>
      </w:r>
    </w:p>
    <w:p w14:paraId="399D0E79" w14:textId="77777777" w:rsidR="008362B4" w:rsidRPr="008362B4" w:rsidRDefault="008362B4" w:rsidP="008D62AA">
      <w:pPr>
        <w:rPr>
          <w:rFonts w:ascii="Calibri" w:hAnsi="Calibri"/>
        </w:rPr>
      </w:pPr>
    </w:p>
    <w:p w14:paraId="0F59816B" w14:textId="77777777" w:rsidR="008362B4" w:rsidRPr="00750801" w:rsidRDefault="008362B4" w:rsidP="008D62AA">
      <w:pPr>
        <w:rPr>
          <w:rFonts w:ascii="Calibri" w:hAnsi="Calibri"/>
        </w:rPr>
      </w:pPr>
      <w:r>
        <w:rPr>
          <w:rFonts w:ascii="Calibri" w:hAnsi="Calibri"/>
          <w:b/>
          <w:sz w:val="32"/>
        </w:rPr>
        <w:object w:dxaOrig="17740" w:dyaOrig="4640" w14:anchorId="1ECEFF46">
          <v:shape id="_x0000_i1032" type="#_x0000_t75" style="width:564pt;height:147pt" o:ole="">
            <v:imagedata r:id="rId11" o:title=""/>
          </v:shape>
          <o:OLEObject Type="Embed" ProgID="Excel.Sheet.12" ShapeID="_x0000_i1032" DrawAspect="Content" ObjectID="_1395399076" r:id="rId12"/>
        </w:object>
      </w:r>
    </w:p>
    <w:p w14:paraId="1A74B6A5" w14:textId="7F1A0AC5" w:rsidR="002935CA" w:rsidRPr="00750801" w:rsidRDefault="00D558D8" w:rsidP="00750801">
      <w:pPr>
        <w:rPr>
          <w:rFonts w:ascii="Calibri" w:hAnsi="Calibri"/>
        </w:rPr>
      </w:pPr>
      <w:r w:rsidRPr="009872FE">
        <w:rPr>
          <w:rFonts w:ascii="Calibri" w:hAnsi="Calibri"/>
          <w:b/>
          <w:noProof/>
          <w:sz w:val="32"/>
        </w:rPr>
        <w:drawing>
          <wp:anchor distT="0" distB="0" distL="114300" distR="114300" simplePos="0" relativeHeight="251660288" behindDoc="0" locked="0" layoutInCell="1" allowOverlap="1" wp14:anchorId="6B2C6A71" wp14:editId="3997451C">
            <wp:simplePos x="0" y="0"/>
            <wp:positionH relativeFrom="column">
              <wp:posOffset>571500</wp:posOffset>
            </wp:positionH>
            <wp:positionV relativeFrom="paragraph">
              <wp:posOffset>326390</wp:posOffset>
            </wp:positionV>
            <wp:extent cx="5485765" cy="4000500"/>
            <wp:effectExtent l="0" t="0" r="635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801">
        <w:rPr>
          <w:rFonts w:ascii="Calibri" w:hAnsi="Calibri"/>
        </w:rPr>
        <w:t>From this data, an interferogram plot can be created for each row. If a row contains too large of values at the beginning or end of the data, this</w:t>
      </w:r>
      <w:r w:rsidR="004C7752">
        <w:rPr>
          <w:rFonts w:ascii="Calibri" w:hAnsi="Calibri"/>
        </w:rPr>
        <w:t xml:space="preserve"> row data</w:t>
      </w:r>
      <w:r w:rsidR="00750801">
        <w:rPr>
          <w:rFonts w:ascii="Calibri" w:hAnsi="Calibri"/>
        </w:rPr>
        <w:t xml:space="preserve"> is spiked and will look similar to this:</w:t>
      </w:r>
    </w:p>
    <w:p w14:paraId="0A8F9C94" w14:textId="693893E8" w:rsidR="00246C71" w:rsidRPr="00D558D8" w:rsidRDefault="008362B4" w:rsidP="00D558D8">
      <w:pPr>
        <w:jc w:val="center"/>
        <w:rPr>
          <w:rFonts w:ascii="Calibri" w:hAnsi="Calibri"/>
          <w:b/>
        </w:rPr>
      </w:pPr>
      <w:r w:rsidRPr="009872FE">
        <w:rPr>
          <w:rFonts w:ascii="Calibri" w:hAnsi="Calibri"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58164925" wp14:editId="40123E53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5138928" cy="43668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28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8D8" w:rsidRPr="009872FE">
        <w:rPr>
          <w:rFonts w:ascii="Calibri" w:hAnsi="Calibri"/>
          <w:b/>
          <w:sz w:val="32"/>
        </w:rPr>
        <w:t>Zoomed In:</w:t>
      </w:r>
    </w:p>
    <w:p w14:paraId="42769BED" w14:textId="59EB77B5" w:rsidR="00E20B85" w:rsidRPr="00D558D8" w:rsidRDefault="008362B4">
      <w:pPr>
        <w:rPr>
          <w:rFonts w:ascii="Calibri" w:hAnsi="Calibri"/>
        </w:rPr>
      </w:pPr>
      <w:r w:rsidRPr="009872FE">
        <w:rPr>
          <w:rFonts w:ascii="Calibri" w:hAnsi="Calibri"/>
          <w:noProof/>
          <w:sz w:val="28"/>
        </w:rPr>
        <w:drawing>
          <wp:anchor distT="0" distB="0" distL="114300" distR="114300" simplePos="0" relativeHeight="251658240" behindDoc="0" locked="0" layoutInCell="1" allowOverlap="1" wp14:anchorId="6B162D6E" wp14:editId="55E86E5A">
            <wp:simplePos x="0" y="0"/>
            <wp:positionH relativeFrom="column">
              <wp:posOffset>800100</wp:posOffset>
            </wp:positionH>
            <wp:positionV relativeFrom="paragraph">
              <wp:posOffset>4438015</wp:posOffset>
            </wp:positionV>
            <wp:extent cx="5131435" cy="4370705"/>
            <wp:effectExtent l="0" t="0" r="0" b="0"/>
            <wp:wrapThrough wrapText="bothSides">
              <wp:wrapPolygon edited="0">
                <wp:start x="6201" y="0"/>
                <wp:lineTo x="321" y="1883"/>
                <wp:lineTo x="107" y="18578"/>
                <wp:lineTo x="642" y="19457"/>
                <wp:lineTo x="1390" y="20335"/>
                <wp:lineTo x="107" y="20335"/>
                <wp:lineTo x="107" y="20837"/>
                <wp:lineTo x="2459" y="21465"/>
                <wp:lineTo x="20100" y="21465"/>
                <wp:lineTo x="20635" y="21214"/>
                <wp:lineTo x="21490" y="20712"/>
                <wp:lineTo x="21490" y="2134"/>
                <wp:lineTo x="18924" y="1255"/>
                <wp:lineTo x="16145" y="0"/>
                <wp:lineTo x="6201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8BBD9" w14:textId="0725448E" w:rsidR="00E20B85" w:rsidRPr="00D558D8" w:rsidRDefault="00E20B85">
      <w:pPr>
        <w:rPr>
          <w:rFonts w:ascii="Calibri" w:hAnsi="Calibri"/>
        </w:rPr>
      </w:pPr>
    </w:p>
    <w:p w14:paraId="105B4B20" w14:textId="77777777" w:rsidR="002935CA" w:rsidRPr="00D558D8" w:rsidRDefault="002935CA">
      <w:pPr>
        <w:rPr>
          <w:rFonts w:ascii="Calibri" w:hAnsi="Calibri"/>
        </w:rPr>
      </w:pPr>
    </w:p>
    <w:p w14:paraId="0F9D5E72" w14:textId="77777777" w:rsidR="002935CA" w:rsidRPr="00D558D8" w:rsidRDefault="002935CA">
      <w:pPr>
        <w:rPr>
          <w:rFonts w:ascii="Calibri" w:hAnsi="Calibri"/>
        </w:rPr>
      </w:pPr>
    </w:p>
    <w:p w14:paraId="5855875B" w14:textId="3BDAF4BB" w:rsidR="008362B4" w:rsidRDefault="008362B4" w:rsidP="00D558D8">
      <w:pPr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br w:type="page"/>
      </w:r>
      <w:bookmarkStart w:id="0" w:name="_GoBack"/>
      <w:bookmarkEnd w:id="0"/>
    </w:p>
    <w:p w14:paraId="21457911" w14:textId="43596A73" w:rsidR="003D4D83" w:rsidRPr="005C25C7" w:rsidRDefault="00D558D8" w:rsidP="00D558D8">
      <w:pPr>
        <w:jc w:val="center"/>
        <w:rPr>
          <w:rFonts w:ascii="Calibri" w:hAnsi="Calibri"/>
          <w:b/>
          <w:sz w:val="32"/>
        </w:rPr>
      </w:pPr>
      <w:r w:rsidRPr="009872FE">
        <w:rPr>
          <w:rFonts w:ascii="Calibri" w:hAnsi="Calibri"/>
          <w:b/>
          <w:sz w:val="32"/>
        </w:rPr>
        <w:t xml:space="preserve">Data from </w:t>
      </w:r>
      <w:r w:rsidRPr="005C25C7">
        <w:rPr>
          <w:rFonts w:ascii="Calibri" w:hAnsi="Calibri"/>
          <w:b/>
          <w:sz w:val="32"/>
        </w:rPr>
        <w:t>February 02, 2015 to February 18, 2016</w:t>
      </w:r>
      <w:r w:rsidR="0023663B">
        <w:rPr>
          <w:rFonts w:ascii="Calibri" w:hAnsi="Calibri"/>
          <w:b/>
          <w:sz w:val="32"/>
        </w:rPr>
        <w:t xml:space="preserve"> at Radiance Scene H</w:t>
      </w:r>
    </w:p>
    <w:p w14:paraId="01425194" w14:textId="77777777" w:rsidR="00D558D8" w:rsidRPr="005C25C7" w:rsidRDefault="00D558D8">
      <w:pPr>
        <w:rPr>
          <w:rFonts w:ascii="Calibri" w:hAnsi="Calibri"/>
          <w:sz w:val="32"/>
        </w:rPr>
      </w:pPr>
    </w:p>
    <w:tbl>
      <w:tblPr>
        <w:tblW w:w="8849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46"/>
        <w:gridCol w:w="2069"/>
        <w:gridCol w:w="2174"/>
      </w:tblGrid>
      <w:tr w:rsidR="009872FE" w:rsidRPr="00D558D8" w14:paraId="5229873F" w14:textId="77777777" w:rsidTr="009872FE">
        <w:trPr>
          <w:trHeight w:val="300"/>
          <w:jc w:val="center"/>
        </w:trPr>
        <w:tc>
          <w:tcPr>
            <w:tcW w:w="4606" w:type="dxa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noWrap/>
            <w:vAlign w:val="bottom"/>
          </w:tcPr>
          <w:p w14:paraId="4073FA0A" w14:textId="1272E311" w:rsidR="009872FE" w:rsidRPr="009872FE" w:rsidRDefault="009872FE" w:rsidP="009872FE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872FE">
              <w:rPr>
                <w:rFonts w:ascii="Calibri" w:eastAsia="Times New Roman" w:hAnsi="Calibri" w:cs="Times New Roman"/>
                <w:b/>
                <w:color w:val="000000"/>
              </w:rPr>
              <w:t>Collective Totals</w:t>
            </w:r>
          </w:p>
        </w:tc>
        <w:tc>
          <w:tcPr>
            <w:tcW w:w="42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C4C3211" w14:textId="2F24B9D8" w:rsidR="009872FE" w:rsidRPr="00D558D8" w:rsidRDefault="009872FE" w:rsidP="009872FE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Monthly Percentage of Spiked Data</w:t>
            </w:r>
          </w:p>
        </w:tc>
      </w:tr>
      <w:tr w:rsidR="00DB4C07" w:rsidRPr="00D558D8" w14:paraId="691982C4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04A6B" w14:textId="77103FC0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</w:t>
            </w:r>
            <w:r w:rsidR="002378BF">
              <w:rPr>
                <w:rFonts w:ascii="Calibri" w:eastAsia="Times New Roman" w:hAnsi="Calibri" w:cs="Times New Roman"/>
                <w:b/>
                <w:color w:val="000000"/>
              </w:rPr>
              <w:t xml:space="preserve"> .CXS</w:t>
            </w: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 xml:space="preserve"> Files: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573D8CC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1120</w:t>
            </w:r>
          </w:p>
        </w:tc>
        <w:tc>
          <w:tcPr>
            <w:tcW w:w="42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14:paraId="5B2D04AF" w14:textId="3391FAF4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</w:p>
        </w:tc>
      </w:tr>
      <w:tr w:rsidR="00DB4C07" w:rsidRPr="00D558D8" w14:paraId="3062D806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A8733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Files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8E17BE2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1031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3595C" w14:textId="2C3C7E0F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February 2015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54B7F5F0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2.071%</w:t>
            </w:r>
          </w:p>
        </w:tc>
      </w:tr>
      <w:tr w:rsidR="00DB4C07" w:rsidRPr="00D558D8" w14:paraId="58412728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1DDE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Time Ranges: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4B4B6A0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454043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E4EE" w14:textId="7CA99005" w:rsidR="00DB4C07" w:rsidRPr="00D558D8" w:rsidRDefault="00DB4C07" w:rsidP="005C25C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March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62CC7213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3.621%</w:t>
            </w:r>
          </w:p>
        </w:tc>
      </w:tr>
      <w:tr w:rsidR="00DB4C07" w:rsidRPr="00D558D8" w14:paraId="5C838C45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804B8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Time Ranges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B29E2DB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28793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281B" w14:textId="2207ED97" w:rsidR="00DB4C07" w:rsidRPr="00D558D8" w:rsidRDefault="00DB4C07" w:rsidP="005C25C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April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79696CE5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4.512%</w:t>
            </w:r>
          </w:p>
        </w:tc>
      </w:tr>
      <w:tr w:rsidR="00DB4C07" w:rsidRPr="00D558D8" w14:paraId="52CFA4CB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90F4E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Percentage of Spiked Data: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19BCEDD1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6.341%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2A0" w14:textId="1FCC0BAD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May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20A41BEA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4.229%</w:t>
            </w:r>
          </w:p>
        </w:tc>
      </w:tr>
      <w:tr w:rsidR="00DB4C07" w:rsidRPr="00D558D8" w14:paraId="27866F57" w14:textId="77777777" w:rsidTr="00DB4C07">
        <w:trPr>
          <w:trHeight w:val="300"/>
          <w:jc w:val="center"/>
        </w:trPr>
        <w:tc>
          <w:tcPr>
            <w:tcW w:w="460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BF71FB" w14:textId="2300C15C" w:rsidR="00DB4C07" w:rsidRPr="009872FE" w:rsidRDefault="00DB4C07" w:rsidP="00DB4C07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872FE">
              <w:rPr>
                <w:rFonts w:ascii="Calibri" w:eastAsia="Times New Roman" w:hAnsi="Calibri" w:cs="Times New Roman"/>
                <w:b/>
                <w:color w:val="000000"/>
              </w:rPr>
              <w:t>B1 Totals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082D" w14:textId="05A7D425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August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09D76691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3.990%</w:t>
            </w:r>
          </w:p>
        </w:tc>
      </w:tr>
      <w:tr w:rsidR="00DB4C07" w:rsidRPr="00D558D8" w14:paraId="30D41E0C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2BF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B1 Files: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3251731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280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3F2E" w14:textId="2B117A40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September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01C9ABE5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4.716%</w:t>
            </w:r>
          </w:p>
        </w:tc>
      </w:tr>
      <w:tr w:rsidR="00DB4C07" w:rsidRPr="00D558D8" w14:paraId="7D2D4E96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1927E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B1 Files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FADDE56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277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1E0F" w14:textId="02F66FFB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October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43BB22A8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4.524%</w:t>
            </w:r>
          </w:p>
        </w:tc>
      </w:tr>
      <w:tr w:rsidR="00DB4C07" w:rsidRPr="00D558D8" w14:paraId="094C3714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BC3D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B1 Time Ranges: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53E51CB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120709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9AB82" w14:textId="0AFC4235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November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0F3542B1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6.960%</w:t>
            </w:r>
          </w:p>
        </w:tc>
      </w:tr>
      <w:tr w:rsidR="00DB4C07" w:rsidRPr="00D558D8" w14:paraId="2049CD7A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A546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B1 Time Ranges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D76524F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10904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4A967" w14:textId="1D6296C1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December 2015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18C3881F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8.194%</w:t>
            </w:r>
          </w:p>
        </w:tc>
      </w:tr>
      <w:tr w:rsidR="00DB4C07" w:rsidRPr="00D558D8" w14:paraId="399BE4D5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C8E59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Percentage of Spiked B1 Data: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5BCDBBAE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9.033%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5B8BA" w14:textId="750969DC" w:rsidR="00DB4C07" w:rsidRPr="00D558D8" w:rsidRDefault="00DB4C07" w:rsidP="005C25C7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January 2016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nil"/>
            </w:tcBorders>
            <w:shd w:val="clear" w:color="auto" w:fill="D9525D"/>
            <w:noWrap/>
            <w:vAlign w:val="bottom"/>
            <w:hideMark/>
          </w:tcPr>
          <w:p w14:paraId="7C8C9E25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11.679%</w:t>
            </w:r>
          </w:p>
        </w:tc>
      </w:tr>
      <w:tr w:rsidR="00DB4C07" w:rsidRPr="00D558D8" w14:paraId="50405705" w14:textId="77777777" w:rsidTr="009872FE">
        <w:trPr>
          <w:trHeight w:val="300"/>
          <w:jc w:val="center"/>
        </w:trPr>
        <w:tc>
          <w:tcPr>
            <w:tcW w:w="460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CBE5D20" w14:textId="547CA8C3" w:rsidR="00DB4C07" w:rsidRPr="009872FE" w:rsidRDefault="00DB4C07" w:rsidP="00DB4C07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872FE">
              <w:rPr>
                <w:rFonts w:ascii="Calibri" w:eastAsia="Times New Roman" w:hAnsi="Calibri" w:cs="Times New Roman"/>
                <w:b/>
                <w:color w:val="000000"/>
              </w:rPr>
              <w:t>B2 Totals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E1D4E" w14:textId="7C2C7E68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February 2016</w:t>
            </w:r>
          </w:p>
        </w:tc>
        <w:tc>
          <w:tcPr>
            <w:tcW w:w="217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7F0725C1" w14:textId="77777777" w:rsidR="00DB4C07" w:rsidRPr="00D558D8" w:rsidRDefault="00DB4C07" w:rsidP="00D558D8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9.845%</w:t>
            </w:r>
          </w:p>
        </w:tc>
      </w:tr>
      <w:tr w:rsidR="00DB4C07" w:rsidRPr="00D558D8" w14:paraId="3A9A2B17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4909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B2 Files: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299BF86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280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4B91BA09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B839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34F38DBF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3D6AA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B2 Files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41FF1245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277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5B80C0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1ED90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531C48D9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A97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B2 Time Ranges: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51EDBE0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120709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333EE1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21C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3A8CA617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953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B2 Time Ranges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31FED12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10647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2AE044C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7AAB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5926C5ED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8D02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Percentage of Spiked B2 Data: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024A589A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8.820%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D622AE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455A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5C27D70D" w14:textId="77777777" w:rsidTr="009872FE">
        <w:trPr>
          <w:trHeight w:val="300"/>
          <w:jc w:val="center"/>
        </w:trPr>
        <w:tc>
          <w:tcPr>
            <w:tcW w:w="460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657DD7E" w14:textId="4D6336C7" w:rsidR="00DB4C07" w:rsidRPr="009872FE" w:rsidRDefault="00DB4C07" w:rsidP="00DB4C07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872FE">
              <w:rPr>
                <w:rFonts w:ascii="Calibri" w:eastAsia="Times New Roman" w:hAnsi="Calibri" w:cs="Times New Roman"/>
                <w:b/>
                <w:color w:val="000000"/>
              </w:rPr>
              <w:t>F1 Totals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9253A9A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DD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1A1E404D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0588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F1 Files: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44B1D41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280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3425243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AA2A3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04B2A306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91D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F1 Files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6085346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207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6F8BDFF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DD2F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15EEB446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4E27D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F1 Time Ranges: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611AFED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120709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9531F2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79AC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1145FB4C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68D6B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F1 Time Ranges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1EBE6E3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2534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38C1B5B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5364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7FABED95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4F8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Percentage of Spiked F1 Data: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06E5BB5F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2.099%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07F439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612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29021A35" w14:textId="77777777" w:rsidTr="009872FE">
        <w:trPr>
          <w:trHeight w:val="300"/>
          <w:jc w:val="center"/>
        </w:trPr>
        <w:tc>
          <w:tcPr>
            <w:tcW w:w="460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2450FC9" w14:textId="72394662" w:rsidR="00DB4C07" w:rsidRPr="009872FE" w:rsidRDefault="00DB4C07" w:rsidP="00DB4C07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872FE">
              <w:rPr>
                <w:rFonts w:ascii="Calibri" w:eastAsia="Times New Roman" w:hAnsi="Calibri" w:cs="Times New Roman"/>
                <w:b/>
                <w:color w:val="000000"/>
              </w:rPr>
              <w:t>F2 Totals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BD80E48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8CE61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7D699B8F" w14:textId="77777777" w:rsidTr="009872FE">
        <w:trPr>
          <w:trHeight w:val="300"/>
          <w:jc w:val="center"/>
        </w:trPr>
        <w:tc>
          <w:tcPr>
            <w:tcW w:w="366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43B38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F2 Files: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D50B6A0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280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1C157FF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9CF11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3F4BBEE3" w14:textId="77777777" w:rsidTr="009872FE">
        <w:trPr>
          <w:trHeight w:val="300"/>
          <w:jc w:val="center"/>
        </w:trPr>
        <w:tc>
          <w:tcPr>
            <w:tcW w:w="3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BBBA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F2 Files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70BB54D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3F77182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A708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551ED61C" w14:textId="77777777" w:rsidTr="009872FE">
        <w:trPr>
          <w:trHeight w:val="300"/>
          <w:jc w:val="center"/>
        </w:trPr>
        <w:tc>
          <w:tcPr>
            <w:tcW w:w="3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6EE1E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F2 Time Ranges: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149E511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120709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463ABAF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E49B8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364D99A5" w14:textId="77777777" w:rsidTr="009872FE">
        <w:trPr>
          <w:trHeight w:val="300"/>
          <w:jc w:val="center"/>
        </w:trPr>
        <w:tc>
          <w:tcPr>
            <w:tcW w:w="3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8C7D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Total F2 Time Ranges w/ Spikes: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AE74A83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4708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FFF6FC6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00A73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4C07" w:rsidRPr="00D558D8" w14:paraId="1B44190B" w14:textId="77777777" w:rsidTr="009872FE">
        <w:trPr>
          <w:trHeight w:val="300"/>
          <w:jc w:val="center"/>
        </w:trPr>
        <w:tc>
          <w:tcPr>
            <w:tcW w:w="3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C2DCD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b/>
                <w:color w:val="000000"/>
              </w:rPr>
              <w:t>Percentage of Spiked F2 Data:</w:t>
            </w:r>
          </w:p>
        </w:tc>
        <w:tc>
          <w:tcPr>
            <w:tcW w:w="946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525D"/>
            <w:noWrap/>
            <w:vAlign w:val="bottom"/>
            <w:hideMark/>
          </w:tcPr>
          <w:p w14:paraId="2045E9AA" w14:textId="77777777" w:rsidR="00DB4C07" w:rsidRPr="00D558D8" w:rsidRDefault="00DB4C07" w:rsidP="00D558D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558D8">
              <w:rPr>
                <w:rFonts w:ascii="Calibri" w:eastAsia="Times New Roman" w:hAnsi="Calibri" w:cs="Times New Roman"/>
                <w:color w:val="000000"/>
              </w:rPr>
              <w:t>3.900%</w:t>
            </w:r>
          </w:p>
        </w:tc>
        <w:tc>
          <w:tcPr>
            <w:tcW w:w="2069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2174517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7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6FB5" w14:textId="77777777" w:rsidR="00DB4C07" w:rsidRPr="00D558D8" w:rsidRDefault="00DB4C07" w:rsidP="00D558D8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1E818DDF" w14:textId="77777777" w:rsidR="003D4D83" w:rsidRDefault="003D4D83">
      <w:pPr>
        <w:rPr>
          <w:rFonts w:ascii="Calibri" w:hAnsi="Calibri"/>
        </w:rPr>
      </w:pPr>
    </w:p>
    <w:p w14:paraId="5C7DD0BA" w14:textId="77777777" w:rsidR="009872FE" w:rsidRDefault="009872FE">
      <w:pPr>
        <w:rPr>
          <w:rFonts w:ascii="Calibri" w:hAnsi="Calibri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9872FE" w:rsidRPr="009872FE" w14:paraId="0DFAB078" w14:textId="77777777" w:rsidTr="009872FE">
        <w:trPr>
          <w:jc w:val="center"/>
        </w:trPr>
        <w:tc>
          <w:tcPr>
            <w:tcW w:w="11016" w:type="dxa"/>
            <w:shd w:val="clear" w:color="auto" w:fill="FFEAA4"/>
          </w:tcPr>
          <w:p w14:paraId="472267F3" w14:textId="7B7F8AD2" w:rsidR="009872FE" w:rsidRPr="009872FE" w:rsidRDefault="009872FE" w:rsidP="008362B4">
            <w:pPr>
              <w:rPr>
                <w:rFonts w:ascii="Calibri" w:hAnsi="Calibri"/>
                <w:b/>
              </w:rPr>
            </w:pPr>
            <w:r w:rsidRPr="009872FE">
              <w:rPr>
                <w:rFonts w:ascii="Calibri" w:hAnsi="Calibri"/>
                <w:b/>
              </w:rPr>
              <w:t xml:space="preserve">Two things to </w:t>
            </w:r>
            <w:r w:rsidR="008362B4">
              <w:rPr>
                <w:rFonts w:ascii="Calibri" w:hAnsi="Calibri"/>
                <w:b/>
              </w:rPr>
              <w:t>take note of</w:t>
            </w:r>
            <w:r w:rsidRPr="009872FE">
              <w:rPr>
                <w:rFonts w:ascii="Calibri" w:hAnsi="Calibri"/>
                <w:b/>
              </w:rPr>
              <w:t xml:space="preserve"> from th</w:t>
            </w:r>
            <w:r w:rsidR="00433BDC">
              <w:rPr>
                <w:rFonts w:ascii="Calibri" w:hAnsi="Calibri"/>
                <w:b/>
              </w:rPr>
              <w:t>is</w:t>
            </w:r>
            <w:r w:rsidRPr="009872FE">
              <w:rPr>
                <w:rFonts w:ascii="Calibri" w:hAnsi="Calibri"/>
                <w:b/>
              </w:rPr>
              <w:t xml:space="preserve"> data:</w:t>
            </w:r>
          </w:p>
        </w:tc>
      </w:tr>
      <w:tr w:rsidR="009872FE" w:rsidRPr="009872FE" w14:paraId="6146A375" w14:textId="77777777" w:rsidTr="009872FE">
        <w:trPr>
          <w:jc w:val="center"/>
        </w:trPr>
        <w:tc>
          <w:tcPr>
            <w:tcW w:w="11016" w:type="dxa"/>
            <w:shd w:val="clear" w:color="auto" w:fill="FFEAA4"/>
          </w:tcPr>
          <w:p w14:paraId="6550A13E" w14:textId="77777777" w:rsidR="009872FE" w:rsidRPr="009872FE" w:rsidRDefault="009872FE" w:rsidP="008D62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</w:rPr>
            </w:pPr>
            <w:r w:rsidRPr="009872FE">
              <w:rPr>
                <w:rFonts w:ascii="Calibri" w:hAnsi="Calibri"/>
              </w:rPr>
              <w:t>B1 and B2 Channels contained significantly more spiked data</w:t>
            </w:r>
          </w:p>
        </w:tc>
      </w:tr>
      <w:tr w:rsidR="009872FE" w:rsidRPr="009872FE" w14:paraId="20817CD6" w14:textId="77777777" w:rsidTr="009872FE">
        <w:trPr>
          <w:jc w:val="center"/>
        </w:trPr>
        <w:tc>
          <w:tcPr>
            <w:tcW w:w="11016" w:type="dxa"/>
            <w:shd w:val="clear" w:color="auto" w:fill="FFEAA4"/>
          </w:tcPr>
          <w:p w14:paraId="6DF9BAD5" w14:textId="77777777" w:rsidR="009872FE" w:rsidRPr="009872FE" w:rsidRDefault="009872FE" w:rsidP="008D62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</w:rPr>
            </w:pPr>
            <w:r w:rsidRPr="009872FE">
              <w:rPr>
                <w:rFonts w:ascii="Calibri" w:hAnsi="Calibri"/>
              </w:rPr>
              <w:t xml:space="preserve">Spikes occurred more and more often as the data approached the present date </w:t>
            </w:r>
          </w:p>
        </w:tc>
      </w:tr>
    </w:tbl>
    <w:p w14:paraId="576CC358" w14:textId="38B9B35A" w:rsidR="009872FE" w:rsidRPr="009872FE" w:rsidRDefault="009872FE" w:rsidP="009872FE">
      <w:pPr>
        <w:rPr>
          <w:rFonts w:ascii="Calibri" w:hAnsi="Calibri"/>
        </w:rPr>
      </w:pPr>
    </w:p>
    <w:sectPr w:rsidR="009872FE" w:rsidRPr="009872FE" w:rsidSect="002935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CAA93" w14:textId="77777777" w:rsidR="008362B4" w:rsidRDefault="008362B4" w:rsidP="008362B4">
      <w:r>
        <w:separator/>
      </w:r>
    </w:p>
  </w:endnote>
  <w:endnote w:type="continuationSeparator" w:id="0">
    <w:p w14:paraId="071C45E6" w14:textId="77777777" w:rsidR="008362B4" w:rsidRDefault="008362B4" w:rsidP="00836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53B00A" w14:textId="77777777" w:rsidR="008362B4" w:rsidRDefault="008362B4" w:rsidP="008362B4">
      <w:r>
        <w:separator/>
      </w:r>
    </w:p>
  </w:footnote>
  <w:footnote w:type="continuationSeparator" w:id="0">
    <w:p w14:paraId="273C51AD" w14:textId="77777777" w:rsidR="008362B4" w:rsidRDefault="008362B4" w:rsidP="00836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8245F"/>
    <w:multiLevelType w:val="hybridMultilevel"/>
    <w:tmpl w:val="3A761414"/>
    <w:lvl w:ilvl="0" w:tplc="7D60626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B85"/>
    <w:rsid w:val="0023663B"/>
    <w:rsid w:val="002378BF"/>
    <w:rsid w:val="00246C71"/>
    <w:rsid w:val="002617CA"/>
    <w:rsid w:val="002935CA"/>
    <w:rsid w:val="002D2164"/>
    <w:rsid w:val="003D4D83"/>
    <w:rsid w:val="003E62FC"/>
    <w:rsid w:val="00433BDC"/>
    <w:rsid w:val="004C7752"/>
    <w:rsid w:val="005C25C7"/>
    <w:rsid w:val="0061439C"/>
    <w:rsid w:val="00750801"/>
    <w:rsid w:val="0075260E"/>
    <w:rsid w:val="007C00F9"/>
    <w:rsid w:val="008362B4"/>
    <w:rsid w:val="008D62AA"/>
    <w:rsid w:val="009853F1"/>
    <w:rsid w:val="009872FE"/>
    <w:rsid w:val="00CB42A3"/>
    <w:rsid w:val="00D558D8"/>
    <w:rsid w:val="00DB4C07"/>
    <w:rsid w:val="00E20B85"/>
    <w:rsid w:val="00EA2CB0"/>
    <w:rsid w:val="00EF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8FB6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B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B8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872FE"/>
    <w:pPr>
      <w:ind w:left="720"/>
      <w:contextualSpacing/>
    </w:pPr>
  </w:style>
  <w:style w:type="table" w:styleId="TableGrid">
    <w:name w:val="Table Grid"/>
    <w:basedOn w:val="TableNormal"/>
    <w:uiPriority w:val="59"/>
    <w:rsid w:val="009872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362B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2B4"/>
  </w:style>
  <w:style w:type="paragraph" w:styleId="Footer">
    <w:name w:val="footer"/>
    <w:basedOn w:val="Normal"/>
    <w:link w:val="FooterChar"/>
    <w:uiPriority w:val="99"/>
    <w:unhideWhenUsed/>
    <w:rsid w:val="008362B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2B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B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B8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872FE"/>
    <w:pPr>
      <w:ind w:left="720"/>
      <w:contextualSpacing/>
    </w:pPr>
  </w:style>
  <w:style w:type="table" w:styleId="TableGrid">
    <w:name w:val="Table Grid"/>
    <w:basedOn w:val="TableNormal"/>
    <w:uiPriority w:val="59"/>
    <w:rsid w:val="009872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362B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2B4"/>
  </w:style>
  <w:style w:type="paragraph" w:styleId="Footer">
    <w:name w:val="footer"/>
    <w:basedOn w:val="Normal"/>
    <w:link w:val="FooterChar"/>
    <w:uiPriority w:val="99"/>
    <w:unhideWhenUsed/>
    <w:rsid w:val="008362B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1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package" Target="embeddings/Microsoft_Excel_Sheet1.xlsx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E8B777-5E60-C340-9844-682B521DB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273</Words>
  <Characters>1560</Characters>
  <Application>Microsoft Macintosh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Stefanski</dc:creator>
  <cp:keywords/>
  <dc:description/>
  <cp:lastModifiedBy>Lucas Stefanski</cp:lastModifiedBy>
  <cp:revision>3</cp:revision>
  <cp:lastPrinted>2016-04-07T19:04:00Z</cp:lastPrinted>
  <dcterms:created xsi:type="dcterms:W3CDTF">2016-04-07T19:04:00Z</dcterms:created>
  <dcterms:modified xsi:type="dcterms:W3CDTF">2016-04-07T19:05:00Z</dcterms:modified>
</cp:coreProperties>
</file>