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RHUBARB,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210 RHUBARB,</w:t>
      </w:r>
    </w:p>
    <w:p>
      <w:r>
        <w:t>RHUBARB&amp;</w:t>
      </w:r>
    </w:p>
    <w:p>
      <w:r>
        <w:t>RHUBARB</w:t>
      </w:r>
    </w:p>
    <w:p>
      <w:r>
        <w:t>Tl TRIN NED -RAINER GASSNER</w:t>
      </w:r>
    </w:p>
    <w:p>
      <w:r>
        <w:t>The goal of this dish was simple, says Rainer Gassner, co-chef and</w:t>
      </w:r>
    </w:p>
    <w:p>
      <w:r>
        <w:t>co-owner of the Fredericia, Denmark restaurant Ti Trin Ned: to show that "one of</w:t>
      </w:r>
    </w:p>
    <w:p>
      <w:r>
        <w:t>our favorite vegetables can be served in many other ways than as a stew." That</w:t>
      </w:r>
    </w:p>
    <w:p>
      <w:r>
        <w:t>vegetable is rhubarb, and to best illustrate its versatility, Gassner chose to present</w:t>
      </w:r>
    </w:p>
    <w:p>
      <w:r>
        <w:t>it in three different ways: mousse, compote, and sorbet, leaving any other distrac­</w:t>
      </w:r>
    </w:p>
    <w:p>
      <w:r>
        <w:t>tions off the plate. "The result is the stringent and almost arrogant plating," he says.</w:t>
      </w:r>
    </w:p>
    <w:p>
      <w:r>
        <w:t>The flavor stands out clearly, as do the colors, which are juxtaposed almost exactly</w:t>
      </w:r>
    </w:p>
    <w:p>
      <w:r>
        <w:t>as they are on the color wheel. Viewed against the white plate, the gradations make</w:t>
      </w:r>
    </w:p>
    <w:p>
      <w:r>
        <w:t>a compelling case for the vegetable; it is rhubarb narcissism at its best.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210 RHUBARB,</w:t>
      </w:r>
    </w:p>
    <w:p>
      <w:r>
        <w:t>RHUBARB&amp;</w:t>
      </w:r>
    </w:p>
    <w:p>
      <w:r>
        <w:t>RHUBARB</w:t>
      </w:r>
    </w:p>
    <w:p>
      <w:r>
        <w:t>Tl TRIN NED -RAINER GASSNER</w:t>
      </w:r>
    </w:p>
    <w:p>
      <w:r>
        <w:t>The goal of this dish was simple, says Rainer Gassner, co-chef and</w:t>
      </w:r>
    </w:p>
    <w:p>
      <w:r>
        <w:t>co-owner of the Fredericia, Denmark restaurant Ti Trin Ned: to show that "one of</w:t>
      </w:r>
    </w:p>
    <w:p>
      <w:r>
        <w:t>our favorite vegetables can be served in many other ways than as a stew." That</w:t>
      </w:r>
    </w:p>
    <w:p>
      <w:r>
        <w:t>vegetable is rhubarb, and to best illustrate its versatility, Gassner chose to present</w:t>
      </w:r>
    </w:p>
    <w:p>
      <w:r>
        <w:t>it in three different ways: mousse, compote, and sorbet, leaving any other distrac­</w:t>
      </w:r>
    </w:p>
    <w:p>
      <w:r>
        <w:t>tions off the plate. "The result is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210 RHUBARB,</w:t>
      </w:r>
    </w:p>
    <w:p>
      <w:r>
        <w:t>RHUBARB&amp;</w:t>
      </w:r>
    </w:p>
    <w:p>
      <w:r>
        <w:t>RHUBARB</w:t>
      </w:r>
    </w:p>
    <w:p>
      <w:r>
        <w:t>Tl TRIN NED -RAINER GASSNER</w:t>
      </w:r>
    </w:p>
    <w:p>
      <w:r>
        <w:t>The goal of this dish was simple, says Rainer Gassner, co-chef and</w:t>
      </w:r>
    </w:p>
    <w:p>
      <w:r>
        <w:t>co-owner of the Fredericia, Denmark restaurant Ti Trin Ned: to show that "one of</w:t>
      </w:r>
    </w:p>
    <w:p>
      <w:r>
        <w:t>our favorite vegetables can be served in many other ways than as a stew." That</w:t>
      </w:r>
    </w:p>
    <w:p>
      <w:r>
        <w:t>vegetable is rhubarb, and to best illustrate its versatility, Gassner chose to present</w:t>
      </w:r>
    </w:p>
    <w:p>
      <w:r>
        <w:t>it in three different ways: mousse, compote, and sorbet, leaving any other distrac­</w:t>
      </w:r>
    </w:p>
    <w:p>
      <w:r>
        <w:t>tions off the plate. "The result is the stringent and almost arrogant plating," he says.</w:t>
      </w:r>
    </w:p>
    <w:p>
      <w:r>
        <w:t>The flavor stands out clearly, as do the colors, which are juxtaposed almost exactly</w:t>
      </w:r>
    </w:p>
    <w:p>
      <w:r>
        <w:t>as they are on the color wheel. Viewed against the white plate, the gradations make</w:t>
      </w:r>
    </w:p>
    <w:p>
      <w:r>
        <w:t>a compelling case for the vegetable; it is rhubarb narcissism at its best.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