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senses by creating pleasing forms. The shape of a rack of barbecued spare ribs is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senses by creating pleasing forms. The shape of a rack of barbecued spare ribs is</w:t>
      </w:r>
    </w:p>
    <w:p>
      <w:r>
        <w:t>arguably no less appealing than Ronny Emborg's meticulously plated carrots; both</w:t>
      </w:r>
    </w:p>
    <w:p>
      <w:r>
        <w:t>are pleasing because they're simple and direct, and speak of vibrant flavors. And</w:t>
      </w:r>
    </w:p>
    <w:p>
      <w:r>
        <w:t>both have an architecture that allows the eye to travel in satisfying directions; as</w:t>
      </w:r>
    </w:p>
    <w:p>
      <w:r>
        <w:t>long as the shape of a dish doesn't detract from the color and texture of the ingre­</w:t>
      </w:r>
    </w:p>
    <w:p>
      <w:r>
        <w:t>dients that are key to its appeal, and as long as neatness is a common denomin ator,</w:t>
      </w:r>
    </w:p>
    <w:p>
      <w:r>
        <w:t>almost any style of plating can be successful.</w:t>
      </w:r>
    </w:p>
    <w:p>
      <w:r>
        <w:t>And how we perceive shape may be changing, thanks in large part to</w:t>
      </w:r>
    </w:p>
    <w:p>
      <w:r>
        <w:t>lnstagram. "The square has moved our subjects closer to the center," says the New</w:t>
      </w:r>
    </w:p>
    <w:p>
      <w:r>
        <w:t>York chef Bryce Shuman. "It's absolutely changed the way we look at art and the</w:t>
      </w:r>
    </w:p>
    <w:p>
      <w:r>
        <w:t>way we find things aesthetically pleasing. In this age, people are starting to create</w:t>
      </w:r>
    </w:p>
    <w:p>
      <w:r>
        <w:t>for the square."</w:t>
      </w:r>
    </w:p>
    <w:p>
      <w:r>
        <w:t>But regardless of where food appears on the plate, the components of</w:t>
      </w:r>
    </w:p>
    <w:p>
      <w:r>
        <w:t>a successful shape remain rooted in prop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senses by creating pleasing forms. The shape of a rack of barbecued spare ribs is</w:t>
      </w:r>
    </w:p>
    <w:p>
      <w:r>
        <w:t>arguably no less appealing than Ronny Emborg's meticulously plated carrots; both</w:t>
      </w:r>
    </w:p>
    <w:p>
      <w:r>
        <w:t>are pleasing because they're simple and direct, and speak of vibrant flavors. And</w:t>
      </w:r>
    </w:p>
    <w:p>
      <w:r>
        <w:t>both have an architecture that allows the eye to travel in satisfying directions; as</w:t>
      </w:r>
    </w:p>
    <w:p>
      <w:r>
        <w:t>long as the shape of a dish doesn't detract from the color and texture of the ingre­</w:t>
      </w:r>
    </w:p>
    <w:p>
      <w:r>
        <w:t>dients that are key to its appeal, and as long as neatness is a common denomin 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senses by creating pleasing forms. The shape of a rack of barbecued spare ribs is</w:t>
      </w:r>
    </w:p>
    <w:p>
      <w:r>
        <w:t>arguably no less appealing than Ronny Emborg's meticulously plated carrots; both</w:t>
      </w:r>
    </w:p>
    <w:p>
      <w:r>
        <w:t>are pleasing because they're simple and direct, and speak of vibrant flavors. And</w:t>
      </w:r>
    </w:p>
    <w:p>
      <w:r>
        <w:t>both have an architecture that allows the eye to travel in satisfying directions; as</w:t>
      </w:r>
    </w:p>
    <w:p>
      <w:r>
        <w:t>long as the shape of a dish doesn't detract from the color and texture of the ingre­</w:t>
      </w:r>
    </w:p>
    <w:p>
      <w:r>
        <w:t>dients that are key to its appeal, and as long as neatness is a common denomin ator,</w:t>
      </w:r>
    </w:p>
    <w:p>
      <w:r>
        <w:t>almost any style of plating can be successful.</w:t>
      </w:r>
    </w:p>
    <w:p>
      <w:r>
        <w:t>And how we perceive shape may be changing, thanks in large part to</w:t>
      </w:r>
    </w:p>
    <w:p>
      <w:r>
        <w:t>lnstagram. "The square has moved our subjects closer to the center," says the New</w:t>
      </w:r>
    </w:p>
    <w:p>
      <w:r>
        <w:t>York chef Bryce Shuman. "It's absolutely changed the way we look at art and the</w:t>
      </w:r>
    </w:p>
    <w:p>
      <w:r>
        <w:t>way we find things aesthetically pleasing. In this age, people are starting to create</w:t>
      </w:r>
    </w:p>
    <w:p>
      <w:r>
        <w:t>for the square."</w:t>
      </w:r>
    </w:p>
    <w:p>
      <w:r>
        <w:t>But regardless of where food appears on the plate, the components of</w:t>
      </w:r>
    </w:p>
    <w:p>
      <w:r>
        <w:t>a successful shape remain rooted in prop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