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North American menus. This chapter, by contrast, discusses preparations based on</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14373This chapter continues the discussion of starchy foods. The previous chapter focuses</w:t>
      </w:r>
    </w:p>
    <w:p>
      <w:r>
        <w:t>on a fresh vegetable, the potato, one of the most important starches on European and</w:t>
      </w:r>
    </w:p>
    <w:p>
      <w:r>
        <w:t>North American menus. This chapter, by contrast, discusses preparations based on</w:t>
      </w:r>
    </w:p>
    <w:p>
      <w:r>
        <w:t>dried foods: legumes and grains.</w:t>
      </w:r>
    </w:p>
    <w:p>
      <w:r>
        <w:t>For most of human history—and prehistory—grains have been the most impor -</w:t>
      </w:r>
    </w:p>
    <w:p>
      <w:r>
        <w:t>tant source of nutrients and calories to sustain life, and this remains true today in many parts of the world. For example, in parts of Asia, rice is eaten at nearly every meal. In</w:t>
      </w:r>
    </w:p>
    <w:p>
      <w:r>
        <w:t>Japan, the standard words for breakfast, lunch, and dinner can be translated as “morn-</w:t>
      </w:r>
    </w:p>
    <w:p>
      <w:r>
        <w:t>ing rice,” “noon rice,” and “evening rice.”</w:t>
      </w:r>
    </w:p>
    <w:p>
      <w:r>
        <w:t>In many regions, dried beans, eaten together with rice, are a more common</w:t>
      </w:r>
    </w:p>
    <w:p>
      <w:r>
        <w:t>source of protein than meat or fish. Dried legumes are actually matured, dried versions</w:t>
      </w:r>
    </w:p>
    <w:p>
      <w:r>
        <w:t>of some of the fresh vegetables discussed in earlier chapters and are not immediately thought of as starches. However, they do have a high starch content an</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14373This chapter continues the discussion of starchy foods. The previous chapter focuses</w:t>
      </w:r>
    </w:p>
    <w:p>
      <w:r>
        <w:t>on a fresh vegetable, the potato, one of the most important starches on European and</w:t>
      </w:r>
    </w:p>
    <w:p>
      <w:r>
        <w:t>North American menus. This chapter, by contrast, discusses preparations based on</w:t>
      </w:r>
    </w:p>
    <w:p>
      <w:r>
        <w:t>dried foods: legumes and grains.</w:t>
      </w:r>
    </w:p>
    <w:p>
      <w:r>
        <w:t>For most of human history—and prehistory—grains have been the most impor -</w:t>
      </w:r>
    </w:p>
    <w:p>
      <w:r>
        <w:t>tant source of nutrients and calories to sustain life, and this remains true today in many parts of the world. For example, in parts</w:t>
      </w:r>
    </w:p>
    <w:p>
      <w:r>
        <w:rPr>
          <w:color w:val="1565C0"/>
        </w:rPr>
        <w:t>──────────────────────────────────────────────────</w:t>
      </w:r>
    </w:p>
    <w:p>
      <w:pPr>
        <w:pStyle w:val="Heading2"/>
      </w:pPr>
      <w:r>
        <w:t>Detailed Explanation</w:t>
      </w:r>
    </w:p>
    <w:p>
      <w:r>
        <w:t>14373This chapter continues the discussion of starchy foods. The previous chapter focuses</w:t>
      </w:r>
    </w:p>
    <w:p>
      <w:r>
        <w:t>on a fresh vegetable, the potato, one of the most important starches on European and</w:t>
      </w:r>
    </w:p>
    <w:p>
      <w:r>
        <w:t>North American menus. This chapter, by contrast, discusses preparations based on</w:t>
      </w:r>
    </w:p>
    <w:p>
      <w:r>
        <w:t>dried foods: legumes and grains.</w:t>
      </w:r>
    </w:p>
    <w:p>
      <w:r>
        <w:t>For most of human history—and prehistory—grains have been the most impor -</w:t>
      </w:r>
    </w:p>
    <w:p>
      <w:r>
        <w:t>tant source of nutrients and calories to sustain life, and this remains true today in many parts of the world. For example, in parts of Asia, rice is eaten at nearly every meal. In</w:t>
      </w:r>
    </w:p>
    <w:p>
      <w:r>
        <w:t>Japan, the standard words for breakfast, lunch, and dinner can be translated as “morn-</w:t>
      </w:r>
    </w:p>
    <w:p>
      <w:r>
        <w:t>ing rice,” “noon rice,” and “evening rice.”</w:t>
      </w:r>
    </w:p>
    <w:p>
      <w:r>
        <w:t>In many regions, dried beans, eaten together with rice, are a more common</w:t>
      </w:r>
    </w:p>
    <w:p>
      <w:r>
        <w:t>source of protein than meat or fish. Dried legumes are actually matured, dried versions</w:t>
      </w:r>
    </w:p>
    <w:p>
      <w:r>
        <w:t>of some of the fresh vegetables discussed in earlier chapters and are not immediately thought of as starches. However, they do have a high starch content an</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