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Strong-Flavored Vegetables</w:t>
      </w:r>
    </w:p>
    <w:p>
      <w:r>
        <w:rPr>
          <w:b/>
          <w:color w:val="3E2723"/>
        </w:rPr>
        <w:t>Category:</w:t>
      </w:r>
      <w:r>
        <w:t xml:space="preserve"> Ingredient Knowledge</w:t>
      </w:r>
    </w:p>
    <w:p>
      <w:r>
        <w:rPr>
          <w:b/>
          <w:color w:val="3E2723"/>
        </w:rPr>
        <w:t>Impact Level:</w:t>
      </w:r>
      <w:r>
        <w:t xml:space="preserve"> [High/Medium/Low]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The Insight</w:t>
      </w:r>
    </w:p>
    <w:p>
      <w:r>
        <w:t>276 Chapter 11  understanding vegetables</w:t>
      </w:r>
    </w:p>
    <w:p>
      <w:r>
        <w:t>Strong-Flavored Vegetables</w:t>
      </w:r>
    </w:p>
    <w:p>
      <w:r>
        <w:t>With certain strong-flavored vegetables, it is desirable to lose some of the flavor to make them</w:t>
      </w:r>
    </w:p>
    <w:p>
      <w:r>
        <w:t>more appealing to the taste. these include the onion family (onions, garlic, leeks, shallots), the</w:t>
      </w:r>
    </w:p>
    <w:p>
      <w:r>
        <w:t>cabbage family (cabbage, b russels sprouts, cauliflower, broccoli), and some root vegetables</w:t>
      </w:r>
    </w:p>
    <w:p>
      <w:r>
        <w:t>(turnips, rutabagas).</w:t>
      </w:r>
    </w:p>
    <w:p>
      <w:r>
        <w:t>When cooking strong-flavored vegetables, leave uncovered to allow these flavors to escape,</w:t>
      </w:r>
    </w:p>
    <w:p>
      <w:r>
        <w:t>and use larger amounts of water.</w:t>
      </w:r>
    </w:p>
    <w:p>
      <w:r>
        <w:t>Cooking Produces Flavor Changes</w:t>
      </w:r>
    </w:p>
    <w:p>
      <w:r>
        <w:t>Cooked vegetables do not taste like raw vegetables because cooking produces certain chemical changes. a s long as the vegetables are not overcooked, this change is desirable. i t produces the</w:t>
      </w:r>
    </w:p>
    <w:p>
      <w:r>
        <w:t>flavors one looks for in vegetable dishes.</w:t>
      </w:r>
    </w:p>
    <w:p>
      <w:r>
        <w:t>Overcooking produces undesirable changes in members of the cabbage family. they develop</w:t>
      </w:r>
    </w:p>
    <w:p>
      <w:r>
        <w:t>a strong, unpleasant flavor. Cabbage and its relatives, as well as strong root vegetables such as</w:t>
      </w:r>
    </w:p>
    <w:p>
      <w:r>
        <w:t>rutabaga and turnip, should be cook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Why This Matters</w:t>
      </w:r>
    </w:p>
    <w:p>
      <w:r>
        <w:t>[Explain the practical importance and real-world application]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Professional Context</w:t>
      </w:r>
    </w:p>
    <w:p>
      <w:r>
        <w:t>276 Chapter 11  understanding vegetables</w:t>
      </w:r>
    </w:p>
    <w:p>
      <w:r>
        <w:t>Strong-Flavored Vegetables</w:t>
      </w:r>
    </w:p>
    <w:p>
      <w:r>
        <w:t>With certain strong-flavored vegetables, it is desirable to lose some of the flavor to make them</w:t>
      </w:r>
    </w:p>
    <w:p>
      <w:r>
        <w:t>more appealing to the taste. these include the onion family (onions, garlic, leeks, shallots), the</w:t>
      </w:r>
    </w:p>
    <w:p>
      <w:r>
        <w:t>cabbage family (cabbage, b russels sprouts, cauliflower, broccoli), and some root vegetables</w:t>
      </w:r>
    </w:p>
    <w:p>
      <w:r>
        <w:t>(turnips, rutabagas).</w:t>
      </w:r>
    </w:p>
    <w:p>
      <w:r>
        <w:t>When cooking strong-flavored vegetables, leave uncovered to allow these flavors to escape,</w:t>
      </w:r>
    </w:p>
    <w:p>
      <w:r>
        <w:t>and use larger amounts of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Detailed Explanation</w:t>
      </w:r>
    </w:p>
    <w:p>
      <w:r>
        <w:t>276 Chapter 11  understanding vegetables</w:t>
      </w:r>
    </w:p>
    <w:p>
      <w:r>
        <w:t>Strong-Flavored Vegetables</w:t>
      </w:r>
    </w:p>
    <w:p>
      <w:r>
        <w:t>With certain strong-flavored vegetables, it is desirable to lose some of the flavor to make them</w:t>
      </w:r>
    </w:p>
    <w:p>
      <w:r>
        <w:t>more appealing to the taste. these include the onion family (onions, garlic, leeks, shallots), the</w:t>
      </w:r>
    </w:p>
    <w:p>
      <w:r>
        <w:t>cabbage family (cabbage, b russels sprouts, cauliflower, broccoli), and some root vegetables</w:t>
      </w:r>
    </w:p>
    <w:p>
      <w:r>
        <w:t>(turnips, rutabagas).</w:t>
      </w:r>
    </w:p>
    <w:p>
      <w:r>
        <w:t>When cooking strong-flavored vegetables, leave uncovered to allow these flavors to escape,</w:t>
      </w:r>
    </w:p>
    <w:p>
      <w:r>
        <w:t>and use larger amounts of water.</w:t>
      </w:r>
    </w:p>
    <w:p>
      <w:r>
        <w:t>Cooking Produces Flavor Changes</w:t>
      </w:r>
    </w:p>
    <w:p>
      <w:r>
        <w:t>Cooked vegetables do not taste like raw vegetables because cooking produces certain chemical changes. a s long as the vegetables are not overcooked, this change is desirable. i t produces the</w:t>
      </w:r>
    </w:p>
    <w:p>
      <w:r>
        <w:t>flavors one looks for in vegetable dishes.</w:t>
      </w:r>
    </w:p>
    <w:p>
      <w:r>
        <w:t>Overcooking produces undesirable changes in members of the cabbage family. they develop</w:t>
      </w:r>
    </w:p>
    <w:p>
      <w:r>
        <w:t>a strong, unpleasant flavor. Cabbage and its relatives, as well as strong root vegetables such as</w:t>
      </w:r>
    </w:p>
    <w:p>
      <w:r>
        <w:t>rutabaga and turnip, should be cook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Practical Application</w:t>
      </w:r>
    </w:p>
    <w:p>
      <w:pPr>
        <w:pStyle w:val="Heading3"/>
      </w:pPr>
      <w:r>
        <w:t>In Recipe Preparation</w:t>
      </w:r>
    </w:p>
    <w:p>
      <w:r>
        <w:t>[How to apply this in recipe context]</w:t>
      </w:r>
    </w:p>
    <w:p>
      <w:pPr>
        <w:pStyle w:val="Heading3"/>
      </w:pPr>
      <w:r>
        <w:t>In Service</w:t>
      </w:r>
    </w:p>
    <w:p>
      <w:r>
        <w:t>[How to apply during actual cooking/service]</w:t>
      </w:r>
    </w:p>
    <w:p>
      <w:pPr>
        <w:pStyle w:val="Heading3"/>
      </w:pPr>
      <w:r>
        <w:t>In Planning</w:t>
      </w:r>
    </w:p>
    <w:p>
      <w:r>
        <w:t>[How to apply when planning menus or shopping]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Examples</w:t>
      </w:r>
    </w:p>
    <w:p>
      <w:r>
        <w:rPr>
          <w:b/>
          <w:color w:val="3E2723"/>
        </w:rPr>
        <w:t>Example One:</w:t>
      </w:r>
      <w:r>
        <w:t xml:space="preserve"> [Specific scenario]</w:t>
      </w:r>
    </w:p>
    <w:p>
      <w:r>
        <w:rPr>
          <w:b/>
          <w:color w:val="3E2723"/>
        </w:rPr>
        <w:t>Application:</w:t>
      </w:r>
      <w:r>
        <w:t xml:space="preserve"> [How the learning applies]</w:t>
      </w:r>
    </w:p>
    <w:p>
      <w:r>
        <w:rPr>
          <w:b/>
          <w:color w:val="3E2723"/>
        </w:rPr>
        <w:t>Result:</w:t>
      </w:r>
      <w:r>
        <w:t xml:space="preserve"> [Outcome]</w:t>
      </w:r>
    </w:p>
    <w:p>
      <w:r>
        <w:rPr>
          <w:b/>
          <w:color w:val="3E2723"/>
        </w:rPr>
        <w:t>Example Two:</w:t>
      </w:r>
      <w:r>
        <w:t xml:space="preserve"> [Specific scenario]</w:t>
      </w:r>
    </w:p>
    <w:p>
      <w:r>
        <w:rPr>
          <w:b/>
          <w:color w:val="3E2723"/>
        </w:rPr>
        <w:t>Application:</w:t>
      </w:r>
      <w:r>
        <w:t xml:space="preserve"> [How the learning applies]</w:t>
      </w:r>
    </w:p>
    <w:p>
      <w:r>
        <w:rPr>
          <w:b/>
          <w:color w:val="3E2723"/>
        </w:rPr>
        <w:t>Result:</w:t>
      </w:r>
      <w:r>
        <w:t xml:space="preserve"> [Outcome]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Common Misconceptions</w:t>
      </w:r>
    </w:p>
    <w:p>
      <w:r>
        <w:rPr>
          <w:b/>
          <w:color w:val="3E2723"/>
        </w:rPr>
        <w:t>Misconception:</w:t>
      </w:r>
      <w:r>
        <w:t xml:space="preserve"> [What people often think]</w:t>
      </w:r>
    </w:p>
    <w:p>
      <w:r>
        <w:rPr>
          <w:b/>
          <w:color w:val="3E2723"/>
        </w:rPr>
        <w:t>Reality:</w:t>
      </w:r>
      <w:r>
        <w:t xml:space="preserve"> [The truth]</w:t>
      </w:r>
    </w:p>
    <w:p>
      <w:r>
        <w:rPr>
          <w:b/>
          <w:color w:val="3E2723"/>
        </w:rPr>
        <w:t>Why It Matters:</w:t>
      </w:r>
      <w:r>
        <w:t xml:space="preserve"> [Impact of understanding]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Professional Tips</w:t>
      </w:r>
    </w:p>
    <w:p>
      <w:pPr>
        <w:pStyle w:val="ListBullet"/>
      </w:pPr>
      <w:r>
        <w:t>[Specific actionable tip one]</w:t>
      </w:r>
    </w:p>
    <w:p>
      <w:pPr>
        <w:pStyle w:val="ListBullet"/>
      </w:pPr>
      <w:r>
        <w:t>[Specific actionable tip two]</w:t>
      </w:r>
    </w:p>
    <w:p>
      <w:pPr>
        <w:pStyle w:val="ListBullet"/>
      </w:pPr>
      <w:r>
        <w:t>[Specific actionable tip three]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Related Topics</w:t>
      </w:r>
    </w:p>
    <w:p>
      <w:pPr>
        <w:pStyle w:val="ListBullet"/>
      </w:pPr>
      <w:r>
        <w:t>[Related Learning One]</w:t>
      </w:r>
    </w:p>
    <w:p>
      <w:pPr>
        <w:pStyle w:val="ListBullet"/>
      </w:pPr>
      <w:r>
        <w:t>[Related Learning Two]</w:t>
      </w:r>
    </w:p>
    <w:p>
      <w:pPr>
        <w:pStyle w:val="ListBullet"/>
      </w:pPr>
      <w:r>
        <w:t>[Related Technique]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When to Use This Knowledge</w:t>
      </w:r>
    </w:p>
    <w:p>
      <w:r>
        <w:rPr>
          <w:b/>
          <w:color w:val="3E2723"/>
        </w:rPr>
        <w:t>Perfect For:</w:t>
      </w:r>
    </w:p>
    <w:p>
      <w:pPr>
        <w:pStyle w:val="ListBullet"/>
      </w:pPr>
      <w:r>
        <w:t>[Situation one]</w:t>
      </w:r>
    </w:p>
    <w:p>
      <w:pPr>
        <w:pStyle w:val="ListBullet"/>
      </w:pPr>
      <w:r>
        <w:t>[Situation two]</w:t>
      </w:r>
    </w:p>
    <w:p>
      <w:pPr>
        <w:pStyle w:val="ListBullet"/>
      </w:pPr>
      <w:r>
        <w:t>[Situation three]</w:t>
      </w:r>
    </w:p>
    <w:p>
      <w:r>
        <w:rPr>
          <w:b/>
          <w:color w:val="3E2723"/>
        </w:rPr>
        <w:t>Not Ideal For:</w:t>
      </w:r>
    </w:p>
    <w:p>
      <w:pPr>
        <w:pStyle w:val="ListBullet"/>
      </w:pPr>
      <w:r>
        <w:t>[Exception one]</w:t>
      </w:r>
    </w:p>
    <w:p>
      <w:pPr>
        <w:pStyle w:val="ListBullet"/>
      </w:pPr>
      <w:r>
        <w:t>[Exception two]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Tags</w:t>
      </w:r>
    </w:p>
    <w:p>
      <w:r>
        <w:t>[essential] [time-saving] [cost-effective] [quality-enhancing] [safety] [professional] [advanced] [beginner-friendly]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Learning</w:t>
      </w:r>
    </w:p>
    <w:p>
      <w:r>
        <w:rPr>
          <w:b/>
          <w:color w:val="3E2723"/>
        </w:rPr>
        <w:t>Professional Culinary Collection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