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BASIC COUNTRY BREAD</w:t>
      </w:r>
    </w:p>
    <w:p>
      <w:r>
        <w:t>73The aroma of the leaven, as well as the dough, is the primary indicator</w:t>
      </w:r>
    </w:p>
    <w:p>
      <w:r>
        <w:t>that guides you through the stages of fermentation so that you know what is</w:t>
      </w:r>
    </w:p>
    <w:p>
      <w:r>
        <w:t>happening, regardless of temperature and time variables. Time and temperature are</w:t>
      </w:r>
    </w:p>
    <w:p>
      <w:r>
        <w:t>good places to start, but learning to read the “nose” of your leaven and dough at</w:t>
      </w:r>
    </w:p>
    <w:p>
      <w:r>
        <w:t>different stages will enable you to recall and repeat successful bakes and manage</w:t>
      </w:r>
    </w:p>
    <w:p>
      <w:r>
        <w:t>the process with skill.</w:t>
      </w:r>
    </w:p>
    <w:p>
      <w:r>
        <w:t>If the leaven is overly ripe and vinegary when you mix the dough, the</w:t>
      </w:r>
    </w:p>
    <w:p>
      <w:r>
        <w:t>acid will overpower the other desirable flavors. You can still make bread with</w:t>
      </w:r>
    </w:p>
    <w:p>
      <w:r>
        <w:t>the dough, but quality will be compromised. Use less leaven to correct.</w:t>
      </w:r>
    </w:p>
    <w:p>
      <w:r>
        <w:t>Half of an overly ripe leaven can always be discarded and fed with enough</w:t>
      </w:r>
    </w:p>
    <w:p>
      <w:r>
        <w:t>of the 50/50 flour blend and water to replenish it. The leaven will be ready to use</w:t>
      </w:r>
    </w:p>
    <w:p>
      <w:r>
        <w:t>when it reaches the sweet-smelling stage and passes the float test again (see step 1</w:t>
      </w:r>
    </w:p>
    <w:p>
      <w:r>
        <w:t>on page 47)—in about 2 hours when held at a moderate room temperature of 76° to</w:t>
      </w:r>
    </w:p>
    <w:p>
      <w:r>
        <w:t>78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BASIC COUNTRY BREAD</w:t>
      </w:r>
    </w:p>
    <w:p>
      <w:r>
        <w:t>73The aroma of the leaven, as well as the dough, is the primary indicator</w:t>
      </w:r>
    </w:p>
    <w:p>
      <w:r>
        <w:t>that guides you through the stages of fermentation so that you know what is</w:t>
      </w:r>
    </w:p>
    <w:p>
      <w:r>
        <w:t>happening, regardless of temperature and time variables. Time and temperature are</w:t>
      </w:r>
    </w:p>
    <w:p>
      <w:r>
        <w:t>good places to start, but learning to read the “nose” of your leaven and dough at</w:t>
      </w:r>
    </w:p>
    <w:p>
      <w:r>
        <w:t>different stages will enable you to recall and repeat successful bakes and manage</w:t>
      </w:r>
    </w:p>
    <w:p>
      <w:r>
        <w:t>the process with skill.</w:t>
      </w:r>
    </w:p>
    <w:p>
      <w:r>
        <w:t>If the leaven is overly ripe and vinegary when you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BASIC COUNTRY BREAD</w:t>
      </w:r>
    </w:p>
    <w:p>
      <w:r>
        <w:t>73The aroma of the leaven, as well as the dough, is the primary indicator</w:t>
      </w:r>
    </w:p>
    <w:p>
      <w:r>
        <w:t>that guides you through the stages of fermentation so that you know what is</w:t>
      </w:r>
    </w:p>
    <w:p>
      <w:r>
        <w:t>happening, regardless of temperature and time variables. Time and temperature are</w:t>
      </w:r>
    </w:p>
    <w:p>
      <w:r>
        <w:t>good places to start, but learning to read the “nose” of your leaven and dough at</w:t>
      </w:r>
    </w:p>
    <w:p>
      <w:r>
        <w:t>different stages will enable you to recall and repeat successful bakes and manage</w:t>
      </w:r>
    </w:p>
    <w:p>
      <w:r>
        <w:t>the process with skill.</w:t>
      </w:r>
    </w:p>
    <w:p>
      <w:r>
        <w:t>If the leaven is overly ripe and vinegary when you mix the dough, the</w:t>
      </w:r>
    </w:p>
    <w:p>
      <w:r>
        <w:t>acid will overpower the other desirable flavors. You can still make bread with</w:t>
      </w:r>
    </w:p>
    <w:p>
      <w:r>
        <w:t>the dough, but quality will be compromised. Use less leaven to correct.</w:t>
      </w:r>
    </w:p>
    <w:p>
      <w:r>
        <w:t>Half of an overly ripe leaven can always be discarded and fed with enough</w:t>
      </w:r>
    </w:p>
    <w:p>
      <w:r>
        <w:t>of the 50/50 flour blend and water to replenish it. The leaven will be ready to use</w:t>
      </w:r>
    </w:p>
    <w:p>
      <w:r>
        <w:t>when it reaches the sweet-smelling stage and passes the float test again (see step 1</w:t>
      </w:r>
    </w:p>
    <w:p>
      <w:r>
        <w:t>on page 47)—in about 2 hours when held at a moderate room temperature of 76° to</w:t>
      </w:r>
    </w:p>
    <w:p>
      <w:r>
        <w:t>78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