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Middle East 27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cinnamon, cumin, ginger, turmeric, garlic</w:t>
      </w:r>
    </w:p>
    <w:p>
      <w:pPr>
        <w:pStyle w:val="ListBullet"/>
      </w:pPr>
      <w:r>
        <w:t>roseSPICE</w:t>
      </w:r>
    </w:p>
    <w:p>
      <w:pPr>
        <w:pStyle w:val="ListBullet"/>
      </w:pPr>
      <w:r>
        <w:t>PALETTELOCAL SPICE BLEND</w:t>
      </w:r>
    </w:p>
    <w:p>
      <w:pPr>
        <w:pStyle w:val="ListBullet"/>
      </w:pPr>
      <w:r>
        <w:t>spices to sprinkle over</w:t>
      </w:r>
    </w:p>
    <w:p>
      <w:pPr>
        <w:pStyle w:val="ListBullet"/>
      </w:pPr>
      <w:r>
        <w:t>savoury rice, rub over meats,</w:t>
      </w:r>
    </w:p>
    <w:p>
      <w:pPr>
        <w:pStyle w:val="ListBullet"/>
      </w:pPr>
      <w:r>
        <w:t>Two tbsp dried rose petals</w:t>
      </w:r>
    </w:p>
    <w:p>
      <w:pPr>
        <w:pStyle w:val="ListBullet"/>
      </w:pPr>
      <w:r>
        <w:t>Two tbsp cardamom seeds</w:t>
      </w:r>
    </w:p>
    <w:p>
      <w:pPr>
        <w:pStyle w:val="ListBullet"/>
      </w:pPr>
      <w:r>
        <w:t>One tbsp cumin seeds</w:t>
      </w:r>
    </w:p>
    <w:p>
      <w:pPr>
        <w:pStyle w:val="ListBullet"/>
      </w:pPr>
      <w:r>
        <w:t>Two tbsp ground cinnamon</w:t>
      </w:r>
    </w:p>
    <w:p>
      <w:pPr>
        <w:pStyle w:val="ListBullet"/>
      </w:pPr>
      <w:r>
        <w:t>Two tbsp ground ginger</w:t>
      </w:r>
    </w:p>
    <w:p>
      <w:pPr>
        <w:pStyle w:val="ListBullet"/>
      </w:pPr>
      <w:r>
        <w:t>Grind the whole spices and combine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Iranian cuisine owes its fruity tang to its dried fruits and sour, citrusy spices, with a rich baseline of fragrant and earthy cinnamon, cumin, and ginger. T urmeric is used to colour and add a musky depth to savoury dishes.</w:t>
      </w:r>
    </w:p>
    <w:p>
      <w:pPr>
        <w:pStyle w:val="ListNumber"/>
      </w:pPr>
      <w:r>
        <w:t>The subtle bitterness and warmth of fenugreek leaves and drier spices balance the sweetness and sour flavours of Iran’s fresh ingredients.saffron</w:t>
      </w:r>
    </w:p>
    <w:p>
      <w:pPr>
        <w:pStyle w:val="ListNumber"/>
      </w:pPr>
      <w:r>
        <w:t>or add to stews. It is good on</w:t>
      </w:r>
    </w:p>
    <w:p>
      <w:pPr>
        <w:pStyle w:val="ListNumber"/>
      </w:pPr>
      <w:r>
        <w:t>with the cinnamon and ginger.Iran’s spice palette and cuisine are as rich and exciting</w:t>
      </w:r>
    </w:p>
    <w:p>
      <w:pPr>
        <w:pStyle w:val="ListNumber"/>
      </w:pPr>
      <w:r>
        <w:t>as its history. In this sprawling intersection between east and west - the centre of the Persian Empire and the Silk Road, invaded by Greeks, Arabs, T urks, Mongols, and Uzbeks - you’ll find caviar and Chinese noodles, smoked fish and hot-and-sour prawns, and a natural larder brimming with pistachios, pomegranates, mint, walnuts, and the prized Iranian saffron, grown in the northeast. Stews and pilafs are underpinned by Iran’s sweet-and-sour spices - sumac, dried limes, barberries, and tamarind - while fragrant rose petals give spice mixes and sweets a hint of the exotic.IRAN</w:t>
      </w:r>
    </w:p>
    <w:p>
      <w:pPr>
        <w:pStyle w:val="ListNumber"/>
      </w:pPr>
      <w:r>
        <w:t>026-027_Iraq_Iran.indd 27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