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 the shrimp skin with an 11 cm ring mold. Transfer the trimmed skin to a dehydrator and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Samphire*</w:t>
      </w:r>
    </w:p>
    <w:p>
      <w:pPr>
        <w:pStyle w:val="ListBullet"/>
      </w:pPr>
      <w:r>
        <w:t>Thirty g Dried Lacto Mirabelle Plum Skins*</w:t>
      </w:r>
    </w:p>
    <w:p>
      <w:pPr>
        <w:pStyle w:val="ListBullet"/>
      </w:pPr>
      <w:r>
        <w:t>One kg fresh Norwegian shrimp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Fifty g Dr ied Skagen Shrimp Tails</w:t>
      </w:r>
    </w:p>
    <w:p>
      <w:pPr>
        <w:pStyle w:val="ListBullet"/>
      </w:pPr>
      <w:r>
        <w:t>Seventy-Five g Shrimp Butter</w:t>
      </w:r>
    </w:p>
    <w:p>
      <w:pPr>
        <w:pStyle w:val="ListBullet"/>
      </w:pPr>
      <w:r>
        <w:t>Fifty g butter, at room temperature</w:t>
      </w:r>
    </w:p>
    <w:p>
      <w:pPr>
        <w:pStyle w:val="ListBullet"/>
      </w:pPr>
      <w:r>
        <w:t>Two g Danish Curry Powder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Twenty g Fennel Juice Reduction*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One g lemon thyme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