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Evidence of cumin in Egypt’s</w:t>
      </w:r>
    </w:p>
    <w:p>
      <w:r>
        <w:rPr>
          <w:b/>
          <w:color w:val="3E2723"/>
        </w:rPr>
        <w:t>Cuisine Type:</w:t>
      </w:r>
      <w:r>
        <w:t xml:space="preserve"> Indian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around 6mm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pyramids suggests that it was in use more than 5,000 years ago. The Ancient Greeks and Romans used cumin as a table seasoning alongside salt. Roman naturalist Pliny the Elder regarded it as the king of condiments, and in modern-day Georgia and Africa salt combined with cumin is still a popular seasoning. From the 7th century CE, Arab traders transported cumin on their spice caravans to North Africa and east to Iran, India, Indonesia, and China, and it became a key component of many regional spice mixes, including baharat (Middle East), garam masala and panch phoran</w:t>
      </w:r>
    </w:p>
    <w:p>
      <w:pPr>
        <w:pStyle w:val="ListNumber"/>
      </w:pPr>
      <w:r>
        <w:t>(India), and ras el hanout (Morocco). Spanish conquistadors introduced cumin to the Americas in the 16th century, notably to Mexico, where the spice became deeply embedded in the cuisine.</w:t>
      </w:r>
    </w:p>
    <w:p>
      <w:pPr>
        <w:pStyle w:val="ListNumber"/>
      </w:pPr>
      <w:r>
        <w:t>and the Eastern Mediterranean, cumin is cultivated in India (the largest producer and consumer), China, Syria, T urkey, and Iran. Palestine and USA are other producers.The plant</w:t>
      </w:r>
    </w:p>
    <w:p>
      <w:pPr>
        <w:pStyle w:val="ListNumber"/>
      </w:pPr>
      <w:r>
        <w:t>Cumin is a drought-tolerant, annual herbaceous plant in the parsley family.Whole</w:t>
      </w:r>
    </w:p>
    <w:p>
      <w:pPr>
        <w:pStyle w:val="ListNumber"/>
      </w:pPr>
      <w:r>
        <w:t>The boat-shaped, light brown seeds will keep their flavour for up to a year if stored in a sealed container somewhere cool and dark.</w:t>
      </w:r>
    </w:p>
    <w:p>
      <w:pPr>
        <w:pStyle w:val="ListNumber"/>
      </w:pPr>
      <w:r>
        <w:t>Grown as an annual crop, plants are cut around four months after planting, when the fruits turn yellow-brown.</w:t>
      </w:r>
    </w:p>
    <w:p>
      <w:pPr>
        <w:pStyle w:val="ListNumber"/>
      </w:pPr>
      <w:r>
        <w:t>Stalks are dried then threshed to separate fruits, which are then further dried.</w:t>
      </w:r>
    </w:p>
    <w:p>
      <w:pPr>
        <w:pStyle w:val="ListNumber"/>
      </w:pPr>
      <w:r>
        <w:t>Essential oil in perfumes and veterinary medicines. In traditional medicine, taken to aid indigestion and relieve flatulence.CUMIN</w:t>
      </w:r>
    </w:p>
    <w:p>
      <w:pPr>
        <w:pStyle w:val="ListNumber"/>
      </w:pPr>
      <w:r>
        <w:t>126-127_Cumin.indd 126 23/07/2018 10:53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