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 Profiles</w:t>
      </w:r>
    </w:p>
    <w:p>
      <w:r>
        <w:rPr>
          <w:b/>
          <w:color w:val="3E2723"/>
        </w:rPr>
        <w:t>Cuisine Type:</w:t>
      </w:r>
      <w:r>
        <w:t xml:space="preserve"> Indian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Spice Profiles</w:t>
      </w:r>
    </w:p>
    <w:p>
      <w:r>
        <w:rPr>
          <w:color w:val="1565C0"/>
        </w:rPr>
        <w:t>──────────────────────────────────────────────────</w:t>
      </w:r>
    </w:p>
    <w:p>
      <w:pPr>
        <w:pStyle w:val="Heading2"/>
      </w:pPr>
      <w:r>
        <w:t>Method</w:t>
      </w:r>
    </w:p>
    <w:p>
      <w:pPr>
        <w:pStyle w:val="ListNumber"/>
      </w:pPr>
      <w:r>
        <w:t>Harvesting takes place over two weeks in late autumn. Flowers are hand-picked pre-dawn, before they open for the day.</w:t>
      </w:r>
    </w:p>
    <w:p>
      <w:pPr>
        <w:pStyle w:val="ListNumber"/>
      </w:pPr>
      <w:r>
        <w:t>The stigmas are laid out on a sieve, dried, and then transferred to airtight tins.</w:t>
      </w:r>
    </w:p>
    <w:p>
      <w:pPr>
        <w:pStyle w:val="ListNumber"/>
      </w:pPr>
      <w:r>
        <w:t>Cosmetic colouring agent and fabric dye; in Ayurvedic medicine as a sedative and to treat coughs and asthma.</w:t>
      </w:r>
    </w:p>
    <w:p>
      <w:pPr>
        <w:pStyle w:val="ListNumber"/>
      </w:pPr>
      <w:r>
        <w:t>saffron has been prized for millennia. Cleopatra is said to have bathed in saffron-scented mare’s milk, China’s Buddhist monks used it to colour their robes, and it was adored by Greeks, Romans, and Indian emperors as food and medicine. As trade routes opened up in medieval times, Arabs took it to Spain and Crusaders to France and England. Britain cultivated it in the Middle Ages, and the Essex town of Saffron Walden is named after the spice that grew there. Owing to its value, saffron has been adulterated</w:t>
      </w:r>
    </w:p>
    <w:p>
      <w:pPr>
        <w:pStyle w:val="ListNumber"/>
      </w:pPr>
      <w:r>
        <w:t>for as long as it has been traded and imitations (turmeric, marigold petals, and safflower) are rife even today. Kashmiri saffron is particularly prized, as is saffron from La Mancha in Spain, which has been granted EU Protected Designation of Origin (PDO) status. Saffron’s modern name derives from the Arabic for yellow: asfar.Spice story194</w:t>
      </w:r>
    </w:p>
    <w:p>
      <w:pPr>
        <w:pStyle w:val="ListNumber"/>
      </w:pPr>
      <w:r>
        <w:t>194-195_Saffron.indd 194 04/06/2018 15:49</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