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 WITH FRAGRANT BLOSSOMS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kg turbot or cod bones</w:t>
      </w:r>
    </w:p>
    <w:p>
      <w:pPr>
        <w:pStyle w:val="ListBullet"/>
      </w:pPr>
      <w:r>
        <w:t>Two kg cod heads</w:t>
      </w:r>
    </w:p>
    <w:p>
      <w:pPr>
        <w:pStyle w:val="ListBullet"/>
      </w:pPr>
      <w:r>
        <w:t>Ten L Cold -Infused Dashi* L Cold -Infused Dashi*</w:t>
      </w:r>
    </w:p>
    <w:p>
      <w:pPr>
        <w:pStyle w:val="ListBullet"/>
      </w:pPr>
      <w:r>
        <w:t>Five large shallots large shallots</w:t>
      </w:r>
    </w:p>
    <w:p>
      <w:pPr>
        <w:pStyle w:val="ListBullet"/>
      </w:pPr>
      <w:r>
        <w:t>One L white wine L white wine</w:t>
      </w:r>
    </w:p>
    <w:p>
      <w:pPr>
        <w:pStyle w:val="ListBullet"/>
      </w:pPr>
      <w:r>
        <w:t>One Hundred g Swedish green grapes</w:t>
      </w:r>
    </w:p>
    <w:p>
      <w:pPr>
        <w:pStyle w:val="ListBullet"/>
      </w:pPr>
      <w:r>
        <w:t>300 mL Smoked Fish Broth Base</w:t>
      </w:r>
    </w:p>
    <w:p>
      <w:pPr>
        <w:pStyle w:val="ListBullet"/>
      </w:pPr>
      <w:r>
        <w:t>270 g butter</w:t>
      </w:r>
    </w:p>
    <w:p>
      <w:pPr>
        <w:pStyle w:val="ListBullet"/>
      </w:pPr>
      <w:r>
        <w:t>Eight g passed Elderflower Peaso*</w:t>
      </w:r>
    </w:p>
    <w:p>
      <w:pPr>
        <w:pStyle w:val="ListBullet"/>
      </w:pPr>
      <w:r>
        <w:t>Ten g Xantana pre -hy (10%)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