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Combine</w:t>
      </w:r>
    </w:p>
    <w:p>
      <w:r>
        <w:rPr>
          <w:b/>
          <w:color w:val="3E2723"/>
        </w:rPr>
        <w:t>Cuisine Type:</w:t>
      </w:r>
      <w:r>
        <w:t xml:space="preserve"> Asian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sugar</w:t>
      </w:r>
    </w:p>
    <w:p>
      <w:pPr>
        <w:pStyle w:val="ListBullet"/>
      </w:pPr>
      <w:r>
        <w:t>boil.</w:t>
      </w:r>
    </w:p>
    <w:p>
      <w:pPr>
        <w:pStyle w:val="ListBullet"/>
      </w:pPr>
      <w:r>
        <w:t>boiling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mixture</w:t>
      </w:r>
    </w:p>
    <w:p>
      <w:pPr>
        <w:pStyle w:val="ListNumber"/>
      </w:pPr>
      <w:r>
        <w:t>mixture</w:t>
      </w:r>
    </w:p>
    <w:p>
      <w:pPr>
        <w:pStyle w:val="ListNumber"/>
      </w:pPr>
      <w:r>
        <w:t>boil.</w:t>
      </w:r>
    </w:p>
    <w:p>
      <w:pPr>
        <w:pStyle w:val="ListNumber"/>
      </w:pPr>
      <w:r>
        <w:t>boiling</w:t>
      </w:r>
    </w:p>
    <w:p>
      <w:pPr>
        <w:pStyle w:val="ListNumber"/>
      </w:pPr>
      <w:r>
        <w:t>mixture</w:t>
      </w:r>
    </w:p>
    <w:p>
      <w:pPr>
        <w:pStyle w:val="ListNumber"/>
      </w:pPr>
      <w:r>
        <w:t>chopped</w:t>
      </w:r>
    </w:p>
    <w:p>
      <w:pPr>
        <w:pStyle w:val="ListNumber"/>
      </w:pPr>
      <w:r>
        <w:t>boiler</w:t>
      </w:r>
    </w:p>
    <w:p>
      <w:pPr>
        <w:pStyle w:val="ListNumber"/>
      </w:pPr>
      <w:r>
        <w:t>chopped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