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Sturgeon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Characteristics: firm, meaty, oily flesh. Mild flavor.</w:t>
      </w:r>
    </w:p>
    <w:p>
      <w:pPr>
        <w:pStyle w:val="ListBullet"/>
      </w:pPr>
      <w:r>
        <w:t>Swordfish</w:t>
      </w:r>
    </w:p>
    <w:p>
      <w:pPr>
        <w:pStyle w:val="ListBullet"/>
      </w:pPr>
      <w:r>
        <w:t>Tilefish</w:t>
      </w:r>
    </w:p>
    <w:p>
      <w:pPr>
        <w:pStyle w:val="ListBullet"/>
      </w:pPr>
      <w:r>
        <w:t>Triggerfish</w:t>
      </w:r>
    </w:p>
    <w:p>
      <w:pPr>
        <w:pStyle w:val="ListBullet"/>
      </w:pPr>
      <w:r>
        <w:t>concerns about overfishing. i t is a popular sport fish.</w:t>
      </w:r>
    </w:p>
    <w:p>
      <w:pPr>
        <w:pStyle w:val="ListBullet"/>
      </w:pPr>
      <w:r>
        <w:t>Weakfish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Varieties: Yellowfin and bluefin have red flesh, gray when cooked. a lbacore (more often</w:t>
      </w:r>
    </w:p>
    <w:p>
      <w:pPr>
        <w:pStyle w:val="ListNumber"/>
      </w:pPr>
      <w:r>
        <w:t>canned than used fresh) has pink flesh, off-white when cooked. s ome other varieties are</w:t>
      </w:r>
    </w:p>
    <w:p>
      <w:pPr>
        <w:pStyle w:val="ListNumber"/>
      </w:pPr>
      <w:r>
        <w:t>also available. note that bluefin tuna populations have decreased drastically. Many fish-</w:t>
      </w:r>
    </w:p>
    <w:p>
      <w:pPr>
        <w:pStyle w:val="ListNumber"/>
      </w:pPr>
      <w:r>
        <w:t>Characteristics: Meaty texture and appearance. Belly cuts much fattier than back (“loin”). r ed-</w:t>
      </w:r>
    </w:p>
    <w:p>
      <w:pPr>
        <w:pStyle w:val="ListNumber"/>
      </w:pPr>
      <w:r>
        <w:t>fleshed varieties often served raw as sashimi or sushi. When cooked, usually cut into steaks and</w:t>
      </w:r>
    </w:p>
    <w:p>
      <w:pPr>
        <w:pStyle w:val="ListNumber"/>
      </w:pPr>
      <w:r>
        <w:t>grilled. should not be cooked well done, or will be very dry.</w:t>
      </w:r>
    </w:p>
    <w:p>
      <w:pPr>
        <w:pStyle w:val="ListNumber"/>
      </w:pPr>
      <w:r>
        <w:t>Weight: depends on variety. May be several hundred pounds (100 kg and up).</w:t>
      </w:r>
    </w:p>
    <w:p>
      <w:pPr>
        <w:pStyle w:val="ListNumber"/>
      </w:pPr>
      <w:r>
        <w:t>Characteristics: firm flesh similar in texture to mackerel and tuna, to which it is related. Pale</w:t>
      </w:r>
    </w:p>
    <w:p>
      <w:pPr>
        <w:pStyle w:val="ListNumber"/>
      </w:pPr>
      <w:r>
        <w:t>pink flesh turns white when cooked. the biology of this fish is not well known, and there are</w:t>
      </w:r>
    </w:p>
    <w:p>
      <w:pPr>
        <w:pStyle w:val="ListNumber"/>
      </w:pPr>
      <w:r>
        <w:t>concerns about overfishing. i t is a popular sport fish.</w:t>
      </w:r>
    </w:p>
    <w:p>
      <w:pPr>
        <w:pStyle w:val="ListNumber"/>
      </w:pPr>
      <w:r>
        <w:t>Weight: 11 to 80 lb (5 to 35 kg), but can be much larger.</w:t>
      </w:r>
    </w:p>
    <w:p>
      <w:pPr>
        <w:pStyle w:val="ListNumber"/>
      </w:pPr>
      <w:r>
        <w:t>also called sea trout, but unrelated to trout.</w:t>
      </w:r>
    </w:p>
    <w:p>
      <w:pPr>
        <w:pStyle w:val="ListNumber"/>
      </w:pPr>
      <w:r>
        <w:t>Characteristics: Mild, light-gray flesh with soft texture.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