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CLAMS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 to 30 Venus clams per portion (4 or 5 clams per clamshell)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part oil to 3 parts cooking liquid). Reserve the cleaned clams in the cooking liquid on ice in the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 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Lacto Koji Water* (made with Øland Wheat Koji*)</w:t>
      </w:r>
    </w:p>
    <w:p>
      <w:pPr>
        <w:pStyle w:val="ListNumber"/>
      </w:pPr>
      <w:r>
        <w:t>Bring a pot of lacto koji water to a boil. Wash the clams thoroughly, then cook the clams in the</w:t>
      </w:r>
    </w:p>
    <w:p>
      <w:pPr>
        <w:pStyle w:val="ListNumber"/>
      </w:pPr>
      <w:r>
        <w:t>boiling lacto koji water. Once the clams have opened, remove them from the pan, carefully takethem from their shells, and clean them of their skirts; reserve the shells as serving vessels. Strainthe cooking liquid well through a fine -mesh nylon sieve, co ol it down, and season it with koji o</w:t>
      </w:r>
    </w:p>
    <w:p>
      <w:pPr>
        <w:pStyle w:val="ListNumber"/>
      </w:pPr>
      <w:r>
        <w:t>part oil to 3 parts cooking liquid). Reserve the cleaned clams in the cooking liquid on ice in the</w:t>
      </w:r>
    </w:p>
    <w:p>
      <w:pPr>
        <w:pStyle w:val="ListNumber"/>
      </w:pPr>
      <w:r>
        <w:t>Dry roast the three seeds together in a pan until deeply aromatic, then combine with the otheringredients and blend in a spice grinder to a fine powder.</w:t>
      </w:r>
    </w:p>
    <w:p>
      <w:pPr>
        <w:pStyle w:val="ListNumber"/>
      </w:pPr>
      <w:r>
        <w:t>Combine all the ingredients together thoroughly without aerating the mixture. Reserve in a piping bag.</w:t>
      </w:r>
    </w:p>
    <w:p>
      <w:pPr>
        <w:pStyle w:val="ListNumber"/>
      </w:pPr>
      <w:r>
        <w:t>Per serving, take 2 medium clamshells (with a top and bottom) and pipe 1 to 2 g of tempered,freshly whipped, black currant wood fudge into them. Place the shells into a vacuum box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