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GALANGAL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slowly. Oils are essential for fullness of</w:t>
      </w:r>
    </w:p>
    <w:p>
      <w:pPr>
        <w:pStyle w:val="ListBullet"/>
      </w:pPr>
      <w:r>
        <w:t>Meat Add galangal paste to</w:t>
      </w:r>
    </w:p>
    <w:p>
      <w:pPr>
        <w:pStyle w:val="ListBullet"/>
      </w:pPr>
      <w:r>
        <w:t>your base for a beef rendang, slow-</w:t>
      </w:r>
    </w:p>
    <w:p>
      <w:pPr>
        <w:pStyle w:val="ListBullet"/>
      </w:pPr>
      <w:r>
        <w:t>cooked beef ribs, or chicken marinade. Simmer slices in beef or chicken stock</w:t>
      </w:r>
    </w:p>
    <w:p>
      <w:pPr>
        <w:pStyle w:val="ListBullet"/>
      </w:pPr>
      <w:r>
        <w:t>smaller amount of galangal in your favourite fruit or vegetable smoothie.</w:t>
      </w:r>
    </w:p>
    <w:p>
      <w:pPr>
        <w:pStyle w:val="ListBullet"/>
      </w:pPr>
      <w:r>
        <w:t>Fish and shellfish Combine</w:t>
      </w:r>
    </w:p>
    <w:p>
      <w:pPr>
        <w:pStyle w:val="ListBullet"/>
      </w:pPr>
      <w:r>
        <w:t>citrus flavoursenhance eucalyptus with cineole spices: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Meat Add galangal paste to</w:t>
      </w:r>
    </w:p>
    <w:p>
      <w:pPr>
        <w:pStyle w:val="ListNumber"/>
      </w:pPr>
      <w:r>
        <w:t>cooked beef ribs, or chicken marinade. Simmer slices in beef or chicken stock</w:t>
      </w:r>
    </w:p>
    <w:p>
      <w:pPr>
        <w:pStyle w:val="ListNumber"/>
      </w:pPr>
      <w:r>
        <w:t>to form a base for pho, the Vietnamese noodle soup.</w:t>
      </w:r>
    </w:p>
    <w:p>
      <w:pPr>
        <w:pStyle w:val="ListNumber"/>
      </w:pPr>
      <w:r>
        <w:t>smaller amount of galangal in your favourite fruit or vegetable smoothie.</w:t>
      </w:r>
    </w:p>
    <w:p>
      <w:pPr>
        <w:pStyle w:val="ListNumber"/>
      </w:pPr>
      <w:r>
        <w:t>galangal and lemongrass with shallots, garlic, chilli, and fish sauce to make a paste for Thai fish curry.</w:t>
      </w:r>
    </w:p>
    <w:p>
      <w:pPr>
        <w:pStyle w:val="ListNumber"/>
      </w:pPr>
      <w:r>
        <w:t>fish sauce, sugar, chilli, and garlic makes a zingy dressing for green papaya or other fruit salads.</w:t>
      </w:r>
    </w:p>
    <w:p>
      <w:pPr>
        <w:pStyle w:val="ListNumber"/>
      </w:pPr>
      <w:r>
        <w:t>camphene brings a cooling camphorous taste, while also adding floral and</w:t>
      </w:r>
    </w:p>
    <w:p>
      <w:pPr>
        <w:pStyle w:val="ListNumber"/>
      </w:pPr>
      <w:r>
        <w:t>have minty nuances, and add a background of lemon and mild aniseCINEOLE</w:t>
      </w:r>
    </w:p>
    <w:p>
      <w:pPr>
        <w:pStyle w:val="ListNumber"/>
      </w:pPr>
      <w:r>
        <w:t>creativityGalangal’s flavour is an intriguing mix of cardamom, ginger, and saffron, with</w:t>
      </w:r>
    </w:p>
    <w:p>
      <w:pPr>
        <w:pStyle w:val="ListNumber"/>
      </w:pPr>
      <w:r>
        <w:t>mustard and citrus notes. It has a reputation for heightening other flavours while retaining its own distinctive character.</w:t>
      </w:r>
    </w:p>
    <w:p>
      <w:pPr>
        <w:pStyle w:val="ListNumber"/>
      </w:pPr>
      <w:r>
        <w:t>use half as much as fresh. Galangal’s peculiar mouth-</w:t>
      </w:r>
    </w:p>
    <w:p>
      <w:pPr>
        <w:pStyle w:val="ListNumber"/>
      </w:pPr>
      <w:r>
        <w:t>numbing coolness comes from cineole. This flavour compound has a molecular shape that directly stimulates a cold thermoreceptor, called TRPM8, which normally senses cold temperatures.Cineole molecule</w:t>
      </w:r>
    </w:p>
    <w:p>
      <w:pPr>
        <w:pStyle w:val="ListNumber"/>
      </w:pPr>
      <w:r>
        <w:t>138-139_Galangal.indd 139 04/06/2018 15:48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