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BREAD,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onion, chopped onion, chopped</w:t>
      </w:r>
    </w:p>
    <w:p>
      <w:pPr>
        <w:pStyle w:val="ListBullet"/>
      </w:pPr>
      <w:r>
        <w:t>331 Sourdough starter Sourdough starter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