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OVER-RIPE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sprigs wild chervil sprigs wild chervil</w:t>
      </w:r>
    </w:p>
    <w:p>
      <w:pPr>
        <w:pStyle w:val="ListBullet"/>
      </w:pPr>
      <w:r>
        <w:t>Two over-ripe Doyenne du Cornice pears over-ripe Doyenne du Cornice pears</w:t>
      </w:r>
    </w:p>
    <w:p>
      <w:pPr>
        <w:pStyle w:val="ListBullet"/>
      </w:pPr>
      <w:r>
        <w:t>344 Skyr ice cream Skyr ice cream</w:t>
      </w:r>
    </w:p>
    <w:p>
      <w:pPr>
        <w:pStyle w:val="ListBullet"/>
      </w:pPr>
      <w:r>
        <w:t>Thirty minutes. Blend and strain. minutes. Blend and strain.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