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Topaz apples Topaz apples</w:t>
      </w:r>
    </w:p>
    <w:p>
      <w:pPr>
        <w:pStyle w:val="ListBullet"/>
      </w:pPr>
      <w:r>
        <w:t>One litre water litre water</w:t>
      </w:r>
    </w:p>
    <w:p>
      <w:pPr>
        <w:pStyle w:val="ListBullet"/>
      </w:pPr>
      <w:r>
        <w:t>Four big Danish oysters from Limfjorden big Danish oysters from Limfjorden</w:t>
      </w:r>
    </w:p>
    <w:p>
      <w:pPr>
        <w:pStyle w:val="ListBullet"/>
      </w:pPr>
      <w:r>
        <w:t>271 Pickled apples Pickled apples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