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do it in print is quite another. I knew that the most important aspect of this book</w:t>
      </w:r>
    </w:p>
    <w:p>
      <w:pPr>
        <w:pStyle w:val="ListNumber"/>
      </w:pPr>
      <w:r>
        <w:t>baking scenarios. Eric set up a password-protected blog and posted the photos</w:t>
      </w:r>
    </w:p>
    <w:p>
      <w:pPr>
        <w:pStyle w:val="ListNumber"/>
      </w:pPr>
      <w:r>
        <w:t>and text as I planned the material to be published.</w:t>
      </w:r>
    </w:p>
    <w:p>
      <w:pPr>
        <w:pStyle w:val="ListNumber"/>
      </w:pPr>
      <w:r>
        <w:t>Enlisting a group of a dozen committed test bakers, we supplied them</w:t>
      </w:r>
    </w:p>
    <w:p>
      <w:pPr>
        <w:pStyle w:val="ListNumber"/>
      </w:pPr>
      <w:r>
        <w:t>from their experience. Soon photos, personal accounts, and questions started</w:t>
      </w:r>
    </w:p>
    <w:p>
      <w:pPr>
        <w:pStyle w:val="ListNumber"/>
      </w:pPr>
      <w:r>
        <w:t>pouring in. A vibrant discourse ensued as many plunged into the project with</w:t>
      </w:r>
    </w:p>
    <w:p>
      <w:pPr>
        <w:pStyle w:val="ListNumber"/>
      </w:pPr>
      <w:r>
        <w:t>such consistently impressive results. Many testers made exceptional bread, judged</w:t>
      </w:r>
    </w:p>
    <w:p>
      <w:pPr>
        <w:pStyle w:val="ListNumber"/>
      </w:pPr>
      <w:r>
        <w:t>Tartine bread. Their bread gave us no reason to take into consideration that they</w:t>
      </w:r>
    </w:p>
    <w:p>
      <w:pPr>
        <w:pStyle w:val="ListNumber"/>
      </w:pPr>
      <w:r>
        <w:t>were making it at home, with no experience and without professional equipment.</w:t>
      </w:r>
    </w:p>
    <w:p>
      <w:pPr>
        <w:pStyle w:val="ListNumber"/>
      </w:pPr>
      <w:r>
        <w:t>building a leaven to make great bread.</w:t>
      </w:r>
    </w:p>
    <w:p>
      <w:pPr>
        <w:pStyle w:val="ListNumber"/>
      </w:pPr>
      <w:r>
        <w:t>A few testers started modifying the recipe to suit their schedules. Eric</w:t>
      </w:r>
    </w:p>
    <w:p>
      <w:pPr>
        <w:pStyle w:val="ListNumber"/>
      </w:pPr>
      <w:r>
        <w:t>and I, along with Nate Yanko, my lead bread baker at Tartine, and Lori Oyamada-</w:t>
      </w:r>
    </w:p>
    <w:p>
      <w:pPr>
        <w:pStyle w:val="ListNumber"/>
      </w:pPr>
      <w:r>
        <w:t>duction while continuing to assemble and test other recipes for the book. There</w:t>
      </w:r>
    </w:p>
    <w:p>
      <w:pPr>
        <w:pStyle w:val="ListNumber"/>
      </w:pPr>
      <w:r>
        <w:t>was no time to maintain the blog properly, and our testers went rogue. When</w:t>
      </w:r>
    </w:p>
    <w:p>
      <w:pPr>
        <w:pStyle w:val="ListNumber"/>
      </w:pPr>
      <w:r>
        <w:t>were what resonated the strongest: The grad student who had never baked before</w:t>
      </w:r>
    </w:p>
    <w:p>
      <w:pPr>
        <w:pStyle w:val="ListNumber"/>
      </w:pPr>
      <w:r>
        <w:t>made better bread than most commercial bakeries. The former chef and avid</w:t>
      </w:r>
    </w:p>
    <w:p>
      <w:pPr>
        <w:pStyle w:val="ListNumber"/>
      </w:pPr>
      <w:r>
        <w:t>home baker got results he had practically given up on. The first-time restaurant</w:t>
      </w:r>
    </w:p>
    <w:p>
      <w:pPr>
        <w:pStyle w:val="ListNumber"/>
      </w:pPr>
      <w:r>
        <w:t>owner decided that he wanted to make the bread for his cafe instead of buying it.</w:t>
      </w:r>
    </w:p>
    <w:p>
      <w:pPr>
        <w:pStyle w:val="ListNumber"/>
      </w:pPr>
      <w:r>
        <w:t>or experience you have. They innovated along the way, and we all became better</w:t>
      </w:r>
    </w:p>
    <w:p>
      <w:pPr>
        <w:pStyle w:val="ListNumber"/>
      </w:pPr>
      <w:r>
        <w:t>bakers for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