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most potent spice has been</w:t>
      </w:r>
    </w:p>
    <w:p>
      <w:r>
        <w:rPr>
          <w:b/>
          <w:color w:val="3E2723"/>
        </w:rPr>
        <w:t>Cuisine Type:</w:t>
      </w:r>
      <w:r>
        <w:t xml:space="preserve"> Asian/Vietnamese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Twenty-Two different garlic formulas for various ailments. The slaves who built the Egyptian pyramids were given garlic different garlic formulas for various ailments. The slaves who built the Egyptian pyramids were given garlic</w:t>
      </w:r>
    </w:p>
    <w:p>
      <w:r>
        <w:rPr>
          <w:color w:val="1565C0"/>
        </w:rPr>
        <w:t>──────────────────────────────────────────────────</w:t>
      </w:r>
    </w:p>
    <w:p>
      <w:pPr>
        <w:pStyle w:val="Heading2"/>
      </w:pPr>
      <w:r>
        <w:t>Method</w:t>
      </w:r>
    </w:p>
    <w:p>
      <w:pPr>
        <w:pStyle w:val="ListNumber"/>
      </w:pPr>
      <w:r>
        <w:t>The bulbs are harvested when around half the leaves have turned yellow.</w:t>
      </w:r>
    </w:p>
    <w:p>
      <w:pPr>
        <w:pStyle w:val="ListNumber"/>
      </w:pPr>
      <w:r>
        <w:t>for 10-20 days so that they lose about one-fifth of their water content.</w:t>
      </w:r>
    </w:p>
    <w:p>
      <w:pPr>
        <w:pStyle w:val="ListNumber"/>
      </w:pPr>
      <w:r>
        <w:t>Modern research shows garlic improves cholesterol levels and slightly reduces</w:t>
      </w:r>
    </w:p>
    <w:p>
      <w:pPr>
        <w:pStyle w:val="ListNumber"/>
      </w:pPr>
      <w:r>
        <w:t>172-173_Garlic.indd 172 09/08/2018 14:44</w:t>
      </w:r>
    </w:p>
    <w:p>
      <w:r>
        <w:rPr>
          <w:color w:val="1565C0"/>
        </w:rPr>
        <w:t>──────────────────────────────────────────────────</w:t>
      </w:r>
    </w:p>
    <w:p>
      <w:pPr>
        <w:pStyle w:val="Heading2"/>
      </w:pPr>
      <w:r>
        <w:t>Techniques Used</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