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BEETROOT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sheet gelatine sheet gelatine</w:t>
      </w:r>
    </w:p>
    <w:p>
      <w:pPr>
        <w:pStyle w:val="ListBullet"/>
      </w:pPr>
      <w:r>
        <w:t>300 Beetroot granita Beetroot granita</w:t>
      </w:r>
    </w:p>
    <w:p>
      <w:pPr>
        <w:pStyle w:val="ListBullet"/>
      </w:pPr>
      <w:r>
        <w:t>Put 4 round cutters of about 8cm diameter in the freezer to get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