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orange carrots orange carrots</w:t>
      </w:r>
    </w:p>
    <w:p>
      <w:pPr>
        <w:pStyle w:val="ListBullet"/>
      </w:pPr>
      <w:r>
        <w:t>Four yellow carrots yellow carrots</w:t>
      </w:r>
    </w:p>
    <w:p>
      <w:pPr>
        <w:pStyle w:val="ListBullet"/>
      </w:pPr>
      <w:r>
        <w:t>Four black, green and red radishes black, green and red radishes</w:t>
      </w:r>
    </w:p>
    <w:p>
      <w:pPr>
        <w:pStyle w:val="ListBullet"/>
      </w:pPr>
      <w:r>
        <w:t>Four baby leeks baby leeks</w:t>
      </w:r>
    </w:p>
    <w:p>
      <w:pPr>
        <w:pStyle w:val="ListBullet"/>
      </w:pPr>
      <w:r>
        <w:t>One baby celeriac ( celery root) baby celeriac ( celery root)</w:t>
      </w:r>
    </w:p>
    <w:p>
      <w:pPr>
        <w:pStyle w:val="ListBullet"/>
      </w:pPr>
      <w:r>
        <w:t>One Jerusalem artichoke Jerusalem artichoke</w:t>
      </w:r>
    </w:p>
    <w:p>
      <w:pPr>
        <w:pStyle w:val="ListBullet"/>
      </w:pPr>
      <w:r>
        <w:t>Four baby parsley (Hamburg) roots baby parsley (Hamburg) roots</w:t>
      </w:r>
    </w:p>
    <w:p>
      <w:pPr>
        <w:pStyle w:val="ListBullet"/>
      </w:pPr>
      <w:r>
        <w:t>Fifty hazelnut flour hazelnut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