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TURBOT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ciabatta-style loaves ciabatta-style loaves</w:t>
      </w:r>
    </w:p>
    <w:p>
      <w:pPr>
        <w:pStyle w:val="ListBullet"/>
      </w:pPr>
      <w:r>
        <w:t>296 Toast Toast</w:t>
      </w:r>
    </w:p>
    <w:p>
      <w:pPr>
        <w:pStyle w:val="ListBullet"/>
      </w:pPr>
      <w:r>
        <w:t>approximately 2 x 10cm. Using foil, create 5 thin, rigid rolls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