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MUSKOX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new season garlic bulbs new season garlic bulbs</w:t>
      </w:r>
    </w:p>
    <w:p>
      <w:pPr>
        <w:pStyle w:val="ListBullet"/>
      </w:pPr>
      <w:r>
        <w:t>Twenty-Four leaves onion cress leaves onion cress</w:t>
      </w:r>
    </w:p>
    <w:p>
      <w:pPr>
        <w:pStyle w:val="ListBullet"/>
      </w:pPr>
      <w:r>
        <w:t>Twelve small shoots garlic small shoots garlic</w:t>
      </w:r>
    </w:p>
    <w:p>
      <w:pPr>
        <w:pStyle w:val="ListBullet"/>
      </w:pPr>
      <w:r>
        <w:t>272 Muskox Muskox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