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CANDIES &amp; CONFECTIONS</w:t>
      </w:r>
    </w:p>
    <w:p>
      <w:r>
        <w:rPr>
          <w:b/>
          <w:color w:val="3E2723"/>
        </w:rPr>
        <w:t>Cuisine Type:</w:t>
      </w:r>
      <w:r>
        <w:t xml:space="preserve"> French/Classical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Makes 1 lb . 2 oz. ( 500 g)</w:t>
      </w:r>
    </w:p>
    <w:p>
      <w:pPr>
        <w:pStyle w:val="ListBullet"/>
      </w:pPr>
      <w:r>
        <w:t>Forty minutes minutes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Add the sugar to the water in the copper pan, heat until</w:t>
      </w:r>
    </w:p>
    <w:p>
      <w:pPr>
        <w:pStyle w:val="ListNumber"/>
      </w:pPr>
      <w:r>
        <w:t>To check the nuts are sufficiently roasted, carefully lift one out</w:t>
      </w:r>
    </w:p>
    <w:p>
      <w:pPr>
        <w:pStyle w:val="ListNumber"/>
      </w:pPr>
      <w:r>
        <w:t>and cut it in half. When the mixture is ready, transfer it</w:t>
      </w:r>
    </w:p>
    <w:p>
      <w:pPr>
        <w:pStyle w:val="ListNumber"/>
      </w:pPr>
      <w:r>
        <w:t>to a nonstick baking sheet (or silicone baking mat).1 •</w:t>
      </w:r>
    </w:p>
    <w:p>
      <w:pPr>
        <w:pStyle w:val="ListNumber"/>
      </w:pPr>
      <w:r>
        <w:t>• Take care not to roast the nuts or cook the caramel for too long,</w:t>
      </w:r>
    </w:p>
    <w:p>
      <w:pPr>
        <w:pStyle w:val="ListNumber"/>
      </w:pPr>
      <w:r>
        <w:t>with the nuts and leave it in when you process the praline to a paste.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Roast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