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the granulated sugar and water in the preserving pan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