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Palmiers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Twenty minutes Storage minutes Storage</w:t>
      </w:r>
    </w:p>
    <w:p>
      <w:pPr>
        <w:pStyle w:val="ListBullet"/>
      </w:pPr>
      <w:r>
        <w:t>to 2 turns (see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