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 TECHNIQUESNAME FAT CONTENT CHARACTERISTICS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depending on the climate)Combines easily minutes depending on the climate)Combines easily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spatula or using a stand mixer fitted</w:t>
      </w:r>
    </w:p>
    <w:p>
      <w:pPr>
        <w:pStyle w:val="ListNumber"/>
      </w:pPr>
      <w:r>
        <w:t>until smooth and creamy, but not meltedCombines easily with other ingredients,</w:t>
      </w:r>
    </w:p>
    <w:p>
      <w:pPr>
        <w:pStyle w:val="ListNumber"/>
      </w:pPr>
      <w:r>
        <w:t>minutes depending on the climate)Combines easily</w:t>
      </w:r>
    </w:p>
    <w:p>
      <w:pPr>
        <w:pStyle w:val="ListNumber"/>
      </w:pPr>
      <w:r>
        <w:t>Melted butterCut butter into small pieces and heat in a saucepan over low heat or in the microwave</w:t>
      </w:r>
    </w:p>
    <w:p>
      <w:pPr>
        <w:pStyle w:val="ListNumber"/>
      </w:pPr>
      <w:r>
        <w:t>Beurre maniéMix equal parts butter and flour</w:t>
      </w:r>
    </w:p>
    <w:p>
      <w:pPr>
        <w:pStyle w:val="ListNumber"/>
      </w:pPr>
      <w:r>
        <w:t>Whole milk 3.25% (US); 3 .5% (UK); 3 .6% (France)</w:t>
      </w:r>
    </w:p>
    <w:p>
      <w:pPr>
        <w:pStyle w:val="ListNumber"/>
      </w:pPr>
      <w:r>
        <w:t>Low-fat (reduced-fat) or 2% milk (US) about 2%</w:t>
      </w:r>
    </w:p>
    <w:p>
      <w:pPr>
        <w:pStyle w:val="ListNumber"/>
      </w:pPr>
      <w:r>
        <w:t>Semi-skimmed milk (UK) 1.5%-1. 8%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