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ICE CREAMS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 minutes</w:t>
      </w:r>
    </w:p>
    <w:p>
      <w:pPr>
        <w:pStyle w:val="ListBullet"/>
      </w:pPr>
      <w:r>
        <w:t>One vanilla bean, split lengthwise vanilla bean, split lengthwise</w:t>
      </w:r>
    </w:p>
    <w:p>
      <w:pPr>
        <w:pStyle w:val="ListBullet"/>
      </w:pPr>
      <w:r>
        <w:t>Five •  4 • • 4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