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SPONGE &amp; MERINGUE LAYERS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12 oz . ( 350 g)</w:t>
      </w:r>
    </w:p>
    <w:p>
      <w:pPr>
        <w:pStyle w:val="ListBullet"/>
      </w:pPr>
      <w:r>
        <w:t>Twenty minutes minutes</w:t>
      </w:r>
    </w:p>
    <w:p>
      <w:pPr>
        <w:pStyle w:val="ListBullet"/>
      </w:pPr>
      <w:r>
        <w:t>or 2 weeks in the freezer, well wrapped</w:t>
      </w:r>
    </w:p>
    <w:p>
      <w:pPr>
        <w:pStyle w:val="ListBullet"/>
      </w:pPr>
      <w:r>
        <w:t>Twelve × 16-in. (30  × 40-cm) × 16-in. (30 × 40-cm)</w:t>
      </w:r>
    </w:p>
    <w:p>
      <w:pPr>
        <w:pStyle w:val="ListBullet"/>
      </w:pPr>
      <w:r>
        <w:t>Two tbsp (1 oz./ 30 g) butter, diced</w:t>
      </w:r>
    </w:p>
    <w:p>
      <w:pPr>
        <w:pStyle w:val="ListBullet"/>
      </w:pPr>
      <w:r>
        <w:t>Five •  4 • Biscuit sans Farine au Chocolat • 4 • Biscuit sans Farine au Chocolat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