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Three tbsp plus 1 tsp</w:t>
      </w:r>
    </w:p>
    <w:p>
      <w:pPr>
        <w:pStyle w:val="ListBullet"/>
      </w:pPr>
      <w:r>
        <w:t>One stalk of yellow celery stalk of yellow celery</w:t>
      </w:r>
    </w:p>
    <w:p>
      <w:pPr>
        <w:pStyle w:val="ListBullet"/>
      </w:pPr>
      <w:r>
        <w:t>Four tsp (20 m l) whipped</w:t>
      </w:r>
    </w:p>
    <w:p>
      <w:pPr>
        <w:pStyle w:val="ListBullet"/>
      </w:pPr>
      <w:r>
        <w:t>Two teaspoons (10 g) of butter . Return the chervil roots to the pan and cook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