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Paysanne Cut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One-Sixteen in. (2 mm) thick, for soups. 1 • Wash and peel the carrots. Cut them in half in. (2 mm) thick, for soups. 1 • Wash and peel the carrots. Cut them in half</w:t>
      </w:r>
    </w:p>
    <w:p>
      <w:pPr>
        <w:pStyle w:val="ListBullet"/>
      </w:pPr>
      <w:r>
        <w:t>Two pieces • Finely chop each half into about 1/16 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