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dry ingredients until well incorporated. Whisk the honey into the vodka until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Rapeseed oil, for deep -frying</w:t>
      </w:r>
    </w:p>
    <w:p>
      <w:pPr>
        <w:pStyle w:val="ListBullet"/>
      </w:pPr>
      <w:r>
        <w:t>Rice flour</w:t>
      </w:r>
    </w:p>
    <w:p>
      <w:pPr>
        <w:pStyle w:val="ListBullet"/>
      </w:pPr>
      <w:r>
        <w:t>Rose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dissolved. Whisk the vodka and honey into the dry ingredients until incorporated -the mixture</w:t>
      </w:r>
    </w:p>
    <w:p>
      <w:pPr>
        <w:pStyle w:val="ListNumber"/>
      </w:pPr>
      <w:r>
        <w:t>will be quit e dry. Then pour the beer in gradually until combined. Reserve over ice. This batter</w:t>
      </w:r>
    </w:p>
    <w:p>
      <w:pPr>
        <w:pStyle w:val="ListNumber"/>
      </w:pPr>
      <w:r>
        <w:t>will need to be made 4 times throughout service, so do not mix this too early.</w:t>
      </w:r>
    </w:p>
    <w:p>
      <w:pPr>
        <w:pStyle w:val="ListNumber"/>
      </w:pPr>
      <w:r>
        <w:t>Rose Spice Mix</w:t>
      </w:r>
    </w:p>
    <w:p>
      <w:pPr>
        <w:pStyle w:val="ListNumber"/>
      </w:pPr>
      <w:r>
        <w:t>Temper the collars for 5 minutes before frying them. Preheat a rondeau full of grapeseed oil to175°C. Dust the flesh of the collars (being careful not to dredge the bone) with the rice flour. Tapoff any excess rice flour. Give the beer batter a mix, then dip the dusted collar into the batter being careful not to dip the bone. Shake off any excess batter, and fry for 1½ minutes by suspending the frenched bone out of the oil, until crisped and golden brown. Immediately after</w:t>
      </w:r>
    </w:p>
    <w:p>
      <w:pPr>
        <w:pStyle w:val="ListNumber"/>
      </w:pPr>
      <w:r>
        <w:t>frying, season the collar with salt and the spice mix. Allow the collar to rest on a wire rack for 1minute. Pipe 1.5 g of crème fraîche onto the top of the fried collar, add 5 g of caviar, and serveimmediately.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