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PAIN AU BACON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sandwich with lemony mayonnaise and fresh ripe tomatoes. Toasted bacon bread</w:t>
      </w:r>
    </w:p>
    <w:p>
      <w:pPr>
        <w:pStyle w:val="ListBullet"/>
      </w:pPr>
      <w:r>
        <w:t>About hours</w:t>
      </w:r>
    </w:p>
    <w:p>
      <w:pPr>
        <w:pStyle w:val="ListBullet"/>
      </w:pPr>
      <w:r>
        <w:t>White flour</w:t>
      </w:r>
    </w:p>
    <w:p>
      <w:pPr>
        <w:pStyle w:val="ListBullet"/>
      </w:pPr>
      <w:r>
        <w:t>Three cups + 2 tbsp</w:t>
      </w:r>
    </w:p>
    <w:p>
      <w:pPr>
        <w:pStyle w:val="ListBullet"/>
      </w:pPr>
      <w:r>
        <w:t>Whole wheat flour</w:t>
      </w:r>
    </w:p>
    <w:p>
      <w:pPr>
        <w:pStyle w:val="ListBullet"/>
      </w:pPr>
      <w:r>
        <w:t>400 g , 85ºF to 90ºF (29ºC to 32ºC)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Earlier in the book I pointedly wrote about how the craft of an artisan baker is most</w:t>
      </w:r>
    </w:p>
    <w:p>
      <w:pPr>
        <w:pStyle w:val="ListNumber"/>
      </w:pPr>
      <w:r>
        <w:t>evident when the ingredients are just flour, water, salt, and yeast. But man, this is great</w:t>
      </w:r>
    </w:p>
    <w:p>
      <w:pPr>
        <w:pStyle w:val="ListNumber"/>
      </w:pPr>
      <w:r>
        <w:t>the other doughs, which complements the fattiness of the bacon.</w:t>
      </w:r>
    </w:p>
    <w:p>
      <w:pPr>
        <w:pStyle w:val="ListNumber"/>
      </w:pPr>
      <w:r>
        <w:t>owner of the Portland restaurant Paley’s Place, wishes I would make this bread for him</w:t>
      </w:r>
    </w:p>
    <w:p>
      <w:pPr>
        <w:pStyle w:val="ListNumber"/>
      </w:pPr>
      <w:r>
        <w:t>every day. And after he suggested it for French toast, he recanted and said, “The bread is</w:t>
      </w:r>
    </w:p>
    <w:p>
      <w:pPr>
        <w:pStyle w:val="ListNumber"/>
      </w:pPr>
      <w:r>
        <w:t>too precious to cook with. I just want to eat it!”</w:t>
      </w:r>
    </w:p>
    <w:p>
      <w:pPr>
        <w:pStyle w:val="ListNumber"/>
      </w:pPr>
      <w:r>
        <w:t>This bread is impressive eaten still warm from the oven or grilled. It soars when</w:t>
      </w:r>
    </w:p>
    <w:p>
      <w:pPr>
        <w:pStyle w:val="ListNumber"/>
      </w:pPr>
      <w:r>
        <w:t>toasted and served with eggs and chilled cider or a glass of bubbly. It shines when made</w:t>
      </w:r>
    </w:p>
    <w:p>
      <w:pPr>
        <w:pStyle w:val="ListNumber"/>
      </w:pPr>
      <w:r>
        <w:t>into warm, crisp croutons for use in a salad vinaigrette. It sings tenor high notes in a BLT</w:t>
      </w:r>
    </w:p>
    <w:p>
      <w:pPr>
        <w:pStyle w:val="ListNumber"/>
      </w:pPr>
      <w:r>
        <w:t>sandwich with lemony mayonnaise and fresh ripe tomatoes. Toasted bacon bread</w:t>
      </w:r>
    </w:p>
    <w:p>
      <w:pPr>
        <w:pStyle w:val="ListNumber"/>
      </w:pPr>
      <w:r>
        <w:t>squares with steelhead roe, anyone? Or how about served with a traditional Maryland</w:t>
      </w:r>
    </w:p>
    <w:p>
      <w:pPr>
        <w:pStyle w:val="ListNumber"/>
      </w:pPr>
      <w:r>
        <w:t>passion fruit. Here in Oregon, it goes great with roasted pears. Maybe the ultimate Elvis</w:t>
      </w:r>
    </w:p>
    <w:p>
      <w:pPr>
        <w:pStyle w:val="ListNumber"/>
      </w:pPr>
      <w:r>
        <w:t>sandwich would be this bacon bread with peanut butter and bananas. And more bacon.</w:t>
      </w:r>
    </w:p>
    <w:p>
      <w:pPr>
        <w:pStyle w:val="ListNumber"/>
      </w:pPr>
      <w:r>
        <w:t>pure levain doughs in this book. The bacon fat makes the yeast extra happy, so the dough</w:t>
      </w:r>
    </w:p>
    <w:p>
      <w:pPr>
        <w:pStyle w:val="ListNumber"/>
      </w:pPr>
      <w:r>
        <w:t>THIS RECIPE MAKES 2 LOAVES, EACH ABOUT 1½ POUNDS.</w:t>
      </w:r>
    </w:p>
    <w:p>
      <w:pPr>
        <w:pStyle w:val="ListNumber"/>
      </w:pPr>
      <w:r>
        <w:t>Feed the levain at 9 a.m., mix the final dough at 7 p.m., shape</w:t>
      </w:r>
    </w:p>
    <w:p>
      <w:pPr>
        <w:pStyle w:val="ListNumber"/>
      </w:pPr>
      <w:r>
        <w:t>into loaves between 7 a.m. and 8 a.m. the next morning, and bake at 11</w:t>
      </w:r>
    </w:p>
    <w:p>
      <w:pPr>
        <w:pStyle w:val="ListNumber"/>
      </w:pPr>
      <w:r>
        <w:t>Whole wheat flour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