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VARIATIONS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ounces baby spinach leaves, washed (2 large handfuls)</w:t>
      </w:r>
    </w:p>
    <w:p>
      <w:pPr>
        <w:pStyle w:val="ListBullet"/>
      </w:pPr>
      <w:r>
        <w:t>One medium red beet medium red beet</w:t>
      </w:r>
    </w:p>
    <w:p>
      <w:pPr>
        <w:pStyle w:val="ListBullet"/>
      </w:pPr>
      <w:r>
        <w:t>256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